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3FF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vertAlign w:val="baseline"/>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vertAlign w:val="baseline"/>
          <w:lang w:val="en-US" w:eastAsia="zh-CN"/>
        </w:rPr>
        <w:t>张北县村级光伏电站示范项目</w:t>
      </w:r>
    </w:p>
    <w:p w14:paraId="213D26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vertAlign w:val="baseline"/>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vertAlign w:val="baseline"/>
          <w:lang w:val="en-US" w:eastAsia="zh-CN"/>
        </w:rPr>
        <w:t>土地综合利用方案及土地复垦规划设计报告</w:t>
      </w:r>
    </w:p>
    <w:p w14:paraId="01A286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baseline"/>
        <w:rPr>
          <w:rFonts w:hint="eastAsia" w:ascii="方正小标宋简体" w:hAnsi="方正小标宋简体" w:eastAsia="方正小标宋简体" w:cs="方正小标宋简体"/>
          <w:b w:val="0"/>
          <w:bCs w:val="0"/>
          <w:i w:val="0"/>
          <w:iCs w:val="0"/>
          <w:caps w:val="0"/>
          <w:color w:val="000000"/>
          <w:spacing w:val="0"/>
          <w:sz w:val="36"/>
          <w:szCs w:val="36"/>
          <w:lang w:val="en-US" w:eastAsia="zh-CN"/>
        </w:rPr>
      </w:pPr>
      <w:r>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FFFFFF"/>
          <w:vertAlign w:val="baseline"/>
          <w:lang w:val="en-US" w:eastAsia="zh-CN"/>
        </w:rPr>
        <w:t>询价邀请函</w:t>
      </w:r>
    </w:p>
    <w:p w14:paraId="25B0D6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p>
    <w:p w14:paraId="274DFE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textAlignment w:val="baseline"/>
        <w:rPr>
          <w:rFonts w:hint="default" w:ascii="仿宋_GB2312" w:hAnsi="微软雅黑" w:eastAsia="仿宋_GB2312" w:cs="仿宋_GB2312"/>
          <w:i w:val="0"/>
          <w:iCs w:val="0"/>
          <w:caps w:val="0"/>
          <w:color w:val="000000"/>
          <w:spacing w:val="0"/>
          <w:sz w:val="31"/>
          <w:szCs w:val="31"/>
          <w:u w:val="single"/>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致：</w:t>
      </w:r>
      <w:r>
        <w:rPr>
          <w:rFonts w:hint="eastAsia" w:ascii="仿宋_GB2312" w:hAnsi="微软雅黑" w:eastAsia="仿宋_GB2312" w:cs="仿宋_GB2312"/>
          <w:i w:val="0"/>
          <w:iCs w:val="0"/>
          <w:caps w:val="0"/>
          <w:color w:val="000000"/>
          <w:spacing w:val="0"/>
          <w:sz w:val="31"/>
          <w:szCs w:val="31"/>
          <w:u w:val="single"/>
          <w:shd w:val="clear" w:color="auto" w:fill="FFFFFF"/>
          <w:vertAlign w:val="baseline"/>
          <w:lang w:val="en-US" w:eastAsia="zh-CN"/>
        </w:rPr>
        <w:t xml:space="preserve">                      </w:t>
      </w:r>
    </w:p>
    <w:p w14:paraId="2402BE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兹有我公司需对张北县村级光伏电站示范项目编制土地综合利用方案和土地复垦规划设计报告，拟通过市场询价方式确定方案报告编制服务单位，符合相应资质条件的潜在服务单位对本次土地综合利用方案和土地复垦规划设计报告编制服务进行报价，有关事项函告如下：</w:t>
      </w:r>
    </w:p>
    <w:p w14:paraId="4EE40932">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黑体" w:hAnsi="宋体" w:eastAsia="黑体" w:cs="黑体"/>
          <w:i w:val="0"/>
          <w:iCs w:val="0"/>
          <w:caps w:val="0"/>
          <w:color w:val="000000"/>
          <w:spacing w:val="0"/>
          <w:sz w:val="31"/>
          <w:szCs w:val="31"/>
          <w:shd w:val="clear" w:color="auto" w:fill="FFFFFF"/>
          <w:vertAlign w:val="baseline"/>
          <w:lang w:val="en-US" w:eastAsia="zh-CN"/>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项目概况</w:t>
      </w:r>
    </w:p>
    <w:p w14:paraId="5B854D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default"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（一）项目名称：张北县村级光伏电站示范项目</w:t>
      </w:r>
    </w:p>
    <w:p w14:paraId="66E4A5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default"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（二）建设地点：张北县三号乡、二台镇、大囫囵镇、二泉井乡、公会镇、大西湾乡、张北镇、台路沟乡、油篓沟镇、馒头营乡、白庙滩乡、郝家营乡、小二台镇。</w:t>
      </w:r>
    </w:p>
    <w:p w14:paraId="7BE47B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（三）建设规模：总建设规模为9.25万千瓦光伏电站及相关配套和附属设施配套储能</w:t>
      </w:r>
      <w:r>
        <w:rPr>
          <w:rFonts w:hint="default"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20MW/40MWh</w:t>
      </w: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。结合张北县电网现状，按照“集中联建，分区送出”的原则，张北县村级光伏电站示范项目采用T接接入10KV线路的并网方式。在12个乡镇最终选定25条10KV线路和24个地块。</w:t>
      </w:r>
    </w:p>
    <w:p w14:paraId="374CB26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200" w:right="0" w:rightChars="0"/>
        <w:textAlignment w:val="baseline"/>
        <w:rPr>
          <w:rFonts w:hint="eastAsia" w:ascii="黑体" w:hAnsi="宋体" w:eastAsia="黑体" w:cs="黑体"/>
          <w:i w:val="0"/>
          <w:iCs w:val="0"/>
          <w:caps w:val="0"/>
          <w:color w:val="000000"/>
          <w:spacing w:val="0"/>
          <w:sz w:val="31"/>
          <w:szCs w:val="31"/>
          <w:shd w:val="clear" w:color="auto" w:fill="FFFFFF"/>
          <w:vertAlign w:val="baseline"/>
          <w:lang w:val="en-US" w:eastAsia="zh-CN"/>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二、服务范围</w:t>
      </w:r>
    </w:p>
    <w:p w14:paraId="502FA5E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textAlignment w:val="baseline"/>
        <w:rPr>
          <w:rFonts w:hint="eastAsia" w:ascii="黑体" w:hAnsi="宋体" w:eastAsia="黑体" w:cs="黑体"/>
          <w:i w:val="0"/>
          <w:iCs w:val="0"/>
          <w:caps w:val="0"/>
          <w:color w:val="000000"/>
          <w:spacing w:val="0"/>
          <w:sz w:val="31"/>
          <w:szCs w:val="31"/>
          <w:shd w:val="clear" w:color="auto" w:fill="FFFFFF"/>
          <w:vertAlign w:val="baseline"/>
          <w:lang w:val="en-US" w:eastAsia="zh-CN"/>
        </w:rPr>
      </w:pPr>
      <w:r>
        <w:rPr>
          <w:rFonts w:hint="eastAsia" w:ascii="仿宋_GB2312" w:hAnsi="仿宋_GB2312" w:eastAsia="仿宋_GB2312" w:cs="仿宋_GB2312"/>
          <w:b w:val="0"/>
          <w:bCs/>
          <w:sz w:val="32"/>
          <w:szCs w:val="32"/>
          <w:lang w:val="en-US" w:eastAsia="zh-CN"/>
        </w:rPr>
        <w:t>根据国家、省市及行业相关标准、技术规范、规程等要求,收集、整理相关资料，并参照国家有关法规和技术规范编制</w:t>
      </w: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张北县村级光伏电站示范项目土地综合利用</w:t>
      </w:r>
      <w:r>
        <w:rPr>
          <w:rFonts w:hint="eastAsia" w:ascii="仿宋_GB2312" w:hAnsi="仿宋_GB2312" w:eastAsia="仿宋_GB2312" w:cs="仿宋_GB2312"/>
          <w:b w:val="0"/>
          <w:bCs/>
          <w:sz w:val="32"/>
          <w:szCs w:val="32"/>
          <w:lang w:val="en-US" w:eastAsia="zh-CN"/>
        </w:rPr>
        <w:t>方案和</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土地复垦规划设计报告，</w:t>
      </w:r>
      <w:r>
        <w:rPr>
          <w:rFonts w:hint="eastAsia" w:ascii="仿宋_GB2312" w:hAnsi="仿宋_GB2312" w:eastAsia="仿宋_GB2312" w:cs="仿宋_GB2312"/>
          <w:b w:val="0"/>
          <w:bCs/>
          <w:sz w:val="32"/>
          <w:szCs w:val="32"/>
          <w:lang w:val="en-US" w:eastAsia="zh-CN"/>
        </w:rPr>
        <w:t>《土地综合利用方案》和《</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土地复垦规划设计报告</w:t>
      </w:r>
      <w:r>
        <w:rPr>
          <w:rFonts w:hint="eastAsia" w:ascii="仿宋_GB2312" w:hAnsi="仿宋_GB2312" w:eastAsia="仿宋_GB2312" w:cs="仿宋_GB2312"/>
          <w:b w:val="0"/>
          <w:bCs/>
          <w:sz w:val="32"/>
          <w:szCs w:val="32"/>
          <w:lang w:val="en-US" w:eastAsia="zh-CN"/>
        </w:rPr>
        <w:t>》的内容，应符合并达到国家规范要求和相关主管部门对土地综合利用方案和</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土地复垦规划设计报告</w:t>
      </w:r>
      <w:r>
        <w:rPr>
          <w:rFonts w:hint="eastAsia" w:ascii="仿宋_GB2312" w:hAnsi="仿宋_GB2312" w:eastAsia="仿宋_GB2312" w:cs="仿宋_GB2312"/>
          <w:b w:val="0"/>
          <w:bCs/>
          <w:sz w:val="32"/>
          <w:szCs w:val="32"/>
          <w:lang w:val="en-US" w:eastAsia="zh-CN"/>
        </w:rPr>
        <w:t>所要求的内容和深度，并通过有关部门的评审。</w:t>
      </w:r>
    </w:p>
    <w:p w14:paraId="544D08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黑体" w:hAnsi="宋体" w:eastAsia="黑体" w:cs="黑体"/>
          <w:i w:val="0"/>
          <w:iCs w:val="0"/>
          <w:caps w:val="0"/>
          <w:color w:val="000000"/>
          <w:spacing w:val="0"/>
          <w:sz w:val="31"/>
          <w:szCs w:val="31"/>
          <w:shd w:val="clear" w:color="auto" w:fill="FFFFFF"/>
          <w:vertAlign w:val="baseline"/>
          <w:lang w:val="en-US" w:eastAsia="zh-CN"/>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三、机构资质要求</w:t>
      </w:r>
    </w:p>
    <w:p w14:paraId="2646B8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（一）具有中华人民共和国境内的独立企业法人资格且具有独立承担民事责任的能力，营业范围为</w:t>
      </w:r>
      <w:r>
        <w:rPr>
          <w:rFonts w:hint="eastAsia" w:ascii="仿宋_GB2312" w:hAnsi="仿宋_GB2312" w:eastAsia="仿宋_GB2312" w:cs="仿宋_GB2312"/>
          <w:b w:val="0"/>
          <w:bCs/>
          <w:sz w:val="32"/>
          <w:szCs w:val="32"/>
          <w:lang w:val="en-US" w:eastAsia="zh-CN"/>
        </w:rPr>
        <w:t>土地综合利用方案和</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土地复垦规划设计报告编制单位</w:t>
      </w: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w:t>
      </w:r>
    </w:p>
    <w:p w14:paraId="656349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黑体" w:hAnsi="宋体" w:eastAsia="黑体" w:cs="黑体"/>
          <w:i w:val="0"/>
          <w:iCs w:val="0"/>
          <w:caps w:val="0"/>
          <w:color w:val="000000"/>
          <w:spacing w:val="0"/>
          <w:sz w:val="31"/>
          <w:szCs w:val="31"/>
          <w:shd w:val="clear" w:color="auto" w:fill="FFFFFF"/>
          <w:vertAlign w:val="baseline"/>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（二）具有从事编制土地综合利用方案及出具</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土地复垦规划设计报告</w:t>
      </w: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的能力。</w:t>
      </w:r>
    </w:p>
    <w:p w14:paraId="259E702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5"/>
        <w:textAlignment w:val="baseline"/>
        <w:rPr>
          <w:rFonts w:hint="eastAsia" w:ascii="黑体" w:hAnsi="宋体" w:eastAsia="黑体" w:cs="黑体"/>
          <w:i w:val="0"/>
          <w:iCs w:val="0"/>
          <w:caps w:val="0"/>
          <w:color w:val="000000"/>
          <w:spacing w:val="0"/>
          <w:sz w:val="31"/>
          <w:szCs w:val="31"/>
          <w:shd w:val="clear" w:color="auto" w:fill="FFFFFF"/>
          <w:vertAlign w:val="baseline"/>
          <w:lang w:eastAsia="zh-CN"/>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四</w:t>
      </w:r>
      <w:r>
        <w:rPr>
          <w:rFonts w:hint="eastAsia" w:ascii="黑体" w:hAnsi="宋体" w:eastAsia="黑体" w:cs="黑体"/>
          <w:i w:val="0"/>
          <w:iCs w:val="0"/>
          <w:caps w:val="0"/>
          <w:color w:val="000000"/>
          <w:spacing w:val="0"/>
          <w:sz w:val="31"/>
          <w:szCs w:val="31"/>
          <w:shd w:val="clear" w:color="auto" w:fill="FFFFFF"/>
          <w:vertAlign w:val="baseline"/>
        </w:rPr>
        <w:t>、应提交的材料</w:t>
      </w:r>
      <w:r>
        <w:rPr>
          <w:rFonts w:hint="eastAsia" w:ascii="黑体" w:hAnsi="宋体" w:eastAsia="黑体" w:cs="黑体"/>
          <w:i w:val="0"/>
          <w:iCs w:val="0"/>
          <w:caps w:val="0"/>
          <w:color w:val="000000"/>
          <w:spacing w:val="0"/>
          <w:sz w:val="31"/>
          <w:szCs w:val="31"/>
          <w:shd w:val="clear" w:color="auto" w:fill="FFFFFF"/>
          <w:vertAlign w:val="baseline"/>
          <w:lang w:eastAsia="zh-CN"/>
        </w:rPr>
        <w:t>（</w:t>
      </w:r>
      <w:r>
        <w:rPr>
          <w:rFonts w:hint="eastAsia" w:ascii="黑体" w:hAnsi="宋体" w:eastAsia="黑体" w:cs="黑体"/>
          <w:i w:val="0"/>
          <w:iCs w:val="0"/>
          <w:caps w:val="0"/>
          <w:color w:val="000000"/>
          <w:spacing w:val="0"/>
          <w:sz w:val="31"/>
          <w:szCs w:val="31"/>
          <w:shd w:val="clear" w:color="auto" w:fill="FFFFFF"/>
          <w:vertAlign w:val="baseline"/>
          <w:lang w:val="en-US" w:eastAsia="zh-CN"/>
        </w:rPr>
        <w:t>加盖公章</w:t>
      </w:r>
      <w:r>
        <w:rPr>
          <w:rFonts w:hint="eastAsia" w:ascii="黑体" w:hAnsi="宋体" w:eastAsia="黑体" w:cs="黑体"/>
          <w:i w:val="0"/>
          <w:iCs w:val="0"/>
          <w:caps w:val="0"/>
          <w:color w:val="000000"/>
          <w:spacing w:val="0"/>
          <w:sz w:val="31"/>
          <w:szCs w:val="31"/>
          <w:shd w:val="clear" w:color="auto" w:fill="FFFFFF"/>
          <w:vertAlign w:val="baseline"/>
          <w:lang w:eastAsia="zh-CN"/>
        </w:rPr>
        <w:t>）</w:t>
      </w:r>
    </w:p>
    <w:p w14:paraId="4E1C4F8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（一）企业简介；</w:t>
      </w:r>
    </w:p>
    <w:p w14:paraId="68E826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（二）营业执照（副本）；</w:t>
      </w:r>
    </w:p>
    <w:p w14:paraId="370E23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（三）法定代表人身份证复印件；</w:t>
      </w:r>
    </w:p>
    <w:p w14:paraId="6B2D61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（四）相关业绩；</w:t>
      </w:r>
    </w:p>
    <w:p w14:paraId="7A3F64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kern w:val="2"/>
          <w:sz w:val="31"/>
          <w:szCs w:val="31"/>
          <w:shd w:val="clear" w:color="auto" w:fill="FFFFFF"/>
          <w:vertAlign w:val="baseline"/>
          <w:lang w:val="en-US" w:eastAsia="zh-CN" w:bidi="ar-SA"/>
        </w:rPr>
        <w:t>（五）报价文件（文件格式详见附件）。</w:t>
      </w:r>
    </w:p>
    <w:p w14:paraId="006DB0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黑体" w:hAnsi="宋体" w:eastAsia="黑体" w:cs="黑体"/>
          <w:i w:val="0"/>
          <w:iCs w:val="0"/>
          <w:caps w:val="0"/>
          <w:color w:val="000000"/>
          <w:spacing w:val="0"/>
          <w:sz w:val="31"/>
          <w:szCs w:val="31"/>
          <w:shd w:val="clear" w:color="auto" w:fill="FFFFFF"/>
          <w:vertAlign w:val="baseline"/>
        </w:rPr>
      </w:pPr>
      <w:r>
        <w:rPr>
          <w:rFonts w:hint="eastAsia" w:ascii="黑体" w:hAnsi="宋体" w:eastAsia="黑体" w:cs="黑体"/>
          <w:i w:val="0"/>
          <w:iCs w:val="0"/>
          <w:caps w:val="0"/>
          <w:color w:val="000000"/>
          <w:spacing w:val="0"/>
          <w:sz w:val="31"/>
          <w:szCs w:val="31"/>
          <w:shd w:val="clear" w:color="auto" w:fill="FFFFFF"/>
          <w:vertAlign w:val="baseline"/>
          <w:lang w:val="en-US" w:eastAsia="zh-CN"/>
        </w:rPr>
        <w:t>五</w:t>
      </w:r>
      <w:r>
        <w:rPr>
          <w:rFonts w:hint="eastAsia" w:ascii="黑体" w:hAnsi="宋体" w:eastAsia="黑体" w:cs="黑体"/>
          <w:i w:val="0"/>
          <w:iCs w:val="0"/>
          <w:caps w:val="0"/>
          <w:color w:val="000000"/>
          <w:spacing w:val="0"/>
          <w:sz w:val="31"/>
          <w:szCs w:val="31"/>
          <w:shd w:val="clear" w:color="auto" w:fill="FFFFFF"/>
          <w:vertAlign w:val="baseline"/>
        </w:rPr>
        <w:t>、报</w:t>
      </w:r>
      <w:r>
        <w:rPr>
          <w:rFonts w:hint="eastAsia" w:ascii="黑体" w:hAnsi="宋体" w:eastAsia="黑体" w:cs="黑体"/>
          <w:i w:val="0"/>
          <w:iCs w:val="0"/>
          <w:caps w:val="0"/>
          <w:color w:val="000000"/>
          <w:spacing w:val="0"/>
          <w:sz w:val="31"/>
          <w:szCs w:val="31"/>
          <w:shd w:val="clear" w:color="auto" w:fill="FFFFFF"/>
          <w:vertAlign w:val="baseline"/>
          <w:lang w:val="en-US" w:eastAsia="zh-CN"/>
        </w:rPr>
        <w:t>送</w:t>
      </w:r>
      <w:r>
        <w:rPr>
          <w:rFonts w:hint="eastAsia" w:ascii="黑体" w:hAnsi="宋体" w:eastAsia="黑体" w:cs="黑体"/>
          <w:i w:val="0"/>
          <w:iCs w:val="0"/>
          <w:caps w:val="0"/>
          <w:color w:val="000000"/>
          <w:spacing w:val="0"/>
          <w:sz w:val="31"/>
          <w:szCs w:val="31"/>
          <w:shd w:val="clear" w:color="auto" w:fill="FFFFFF"/>
          <w:vertAlign w:val="baseline"/>
        </w:rPr>
        <w:t>时间、地点、联系方式</w:t>
      </w:r>
    </w:p>
    <w:p w14:paraId="72C7050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shd w:val="clear" w:color="auto" w:fill="FFFFFF"/>
          <w:vertAlign w:val="baseline"/>
        </w:rPr>
        <w:t>（</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一</w:t>
      </w:r>
      <w:r>
        <w:rPr>
          <w:rFonts w:hint="eastAsia" w:ascii="仿宋_GB2312" w:hAnsi="微软雅黑" w:eastAsia="仿宋_GB2312" w:cs="仿宋_GB2312"/>
          <w:i w:val="0"/>
          <w:iCs w:val="0"/>
          <w:caps w:val="0"/>
          <w:color w:val="000000"/>
          <w:spacing w:val="0"/>
          <w:sz w:val="31"/>
          <w:szCs w:val="31"/>
          <w:shd w:val="clear" w:color="auto" w:fill="FFFFFF"/>
          <w:vertAlign w:val="baseline"/>
        </w:rPr>
        <w:t>）</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报送截止时间：2024</w:t>
      </w:r>
      <w:r>
        <w:rPr>
          <w:rFonts w:hint="eastAsia" w:ascii="仿宋_GB2312" w:hAnsi="微软雅黑" w:eastAsia="仿宋_GB2312" w:cs="仿宋_GB2312"/>
          <w:i w:val="0"/>
          <w:iCs w:val="0"/>
          <w:caps w:val="0"/>
          <w:color w:val="000000"/>
          <w:spacing w:val="0"/>
          <w:sz w:val="31"/>
          <w:szCs w:val="31"/>
          <w:shd w:val="clear" w:color="auto" w:fill="FFFFFF"/>
          <w:vertAlign w:val="baseline"/>
        </w:rPr>
        <w:t>年</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8</w:t>
      </w:r>
      <w:r>
        <w:rPr>
          <w:rFonts w:hint="eastAsia" w:ascii="仿宋_GB2312" w:hAnsi="微软雅黑" w:eastAsia="仿宋_GB2312" w:cs="仿宋_GB2312"/>
          <w:i w:val="0"/>
          <w:iCs w:val="0"/>
          <w:caps w:val="0"/>
          <w:color w:val="000000"/>
          <w:spacing w:val="0"/>
          <w:sz w:val="31"/>
          <w:szCs w:val="31"/>
          <w:shd w:val="clear" w:color="auto" w:fill="FFFFFF"/>
          <w:vertAlign w:val="baseline"/>
        </w:rPr>
        <w:t>月</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15</w:t>
      </w:r>
      <w:r>
        <w:rPr>
          <w:rFonts w:hint="eastAsia" w:ascii="仿宋_GB2312" w:hAnsi="微软雅黑" w:eastAsia="仿宋_GB2312" w:cs="仿宋_GB2312"/>
          <w:i w:val="0"/>
          <w:iCs w:val="0"/>
          <w:caps w:val="0"/>
          <w:color w:val="000000"/>
          <w:spacing w:val="0"/>
          <w:sz w:val="31"/>
          <w:szCs w:val="31"/>
          <w:shd w:val="clear" w:color="auto" w:fill="FFFFFF"/>
          <w:vertAlign w:val="baseline"/>
        </w:rPr>
        <w:t>日</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下午5点前。各参选单位将参选资料的纸质文件邮寄/送至我单位3份。有关材料须密封并装订完好，不接受活页材料。</w:t>
      </w:r>
    </w:p>
    <w:p w14:paraId="7C8906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微软雅黑" w:hAnsi="微软雅黑" w:eastAsia="微软雅黑" w:cs="微软雅黑"/>
          <w:i w:val="0"/>
          <w:iCs w:val="0"/>
          <w:caps w:val="0"/>
          <w:color w:val="000000"/>
          <w:spacing w:val="0"/>
          <w:sz w:val="21"/>
          <w:szCs w:val="21"/>
        </w:rPr>
      </w:pPr>
      <w:r>
        <w:rPr>
          <w:rFonts w:hint="eastAsia" w:ascii="仿宋_GB2312" w:hAnsi="微软雅黑" w:eastAsia="仿宋_GB2312" w:cs="仿宋_GB2312"/>
          <w:i w:val="0"/>
          <w:iCs w:val="0"/>
          <w:caps w:val="0"/>
          <w:color w:val="000000"/>
          <w:spacing w:val="0"/>
          <w:sz w:val="31"/>
          <w:szCs w:val="31"/>
          <w:shd w:val="clear" w:color="auto" w:fill="FFFFFF"/>
          <w:vertAlign w:val="baseline"/>
        </w:rPr>
        <w:t>（二）</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报送</w:t>
      </w:r>
      <w:r>
        <w:rPr>
          <w:rFonts w:hint="eastAsia" w:ascii="仿宋_GB2312" w:hAnsi="微软雅黑" w:eastAsia="仿宋_GB2312" w:cs="仿宋_GB2312"/>
          <w:i w:val="0"/>
          <w:iCs w:val="0"/>
          <w:caps w:val="0"/>
          <w:color w:val="000000"/>
          <w:spacing w:val="0"/>
          <w:sz w:val="31"/>
          <w:szCs w:val="31"/>
          <w:shd w:val="clear" w:color="auto" w:fill="FFFFFF"/>
          <w:vertAlign w:val="baseline"/>
        </w:rPr>
        <w:t>地点：</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张北县张库大道张北县大容新能源开发有限公司二楼项目管理部</w:t>
      </w:r>
    </w:p>
    <w:p w14:paraId="4E1E97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620" w:firstLineChars="2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rPr>
        <w:t>（三）联系人：</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 xml:space="preserve">杨文旭 </w:t>
      </w:r>
    </w:p>
    <w:p w14:paraId="1A4583A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1550" w:firstLineChars="500"/>
        <w:textAlignment w:val="baseline"/>
        <w:rPr>
          <w:rFonts w:hint="default"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rPr>
        <w:t>联系电话：</w:t>
      </w: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0313-5330036 0313-5330034</w:t>
      </w:r>
    </w:p>
    <w:p w14:paraId="6DCBB8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310" w:firstLineChars="1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 xml:space="preserve">        电子邮箱：drxnykf@sina.com          </w:t>
      </w:r>
    </w:p>
    <w:p w14:paraId="4A9C20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firstLine="4650" w:firstLineChars="1500"/>
        <w:textAlignment w:val="baseline"/>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张北县大容新能源开发有限公司</w:t>
      </w:r>
    </w:p>
    <w:p w14:paraId="4823B66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textAlignment w:val="baseline"/>
        <w:rPr>
          <w:rStyle w:val="9"/>
          <w:rFonts w:hint="default" w:ascii="Helvetica" w:hAnsi="Helvetica" w:eastAsia="Helvetica" w:cs="Helvetica"/>
          <w:i w:val="0"/>
          <w:iCs w:val="0"/>
          <w:caps w:val="0"/>
          <w:color w:val="333333"/>
          <w:spacing w:val="0"/>
          <w:sz w:val="27"/>
          <w:szCs w:val="27"/>
          <w:shd w:val="clear" w:color="auto" w:fill="FFFFFF"/>
        </w:rPr>
      </w:pPr>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 xml:space="preserve">                                    </w:t>
      </w:r>
      <w:bookmarkStart w:id="0" w:name="_GoBack"/>
      <w:r>
        <w:rPr>
          <w:rFonts w:hint="eastAsia" w:ascii="仿宋_GB2312" w:hAnsi="微软雅黑" w:eastAsia="仿宋_GB2312" w:cs="仿宋_GB2312"/>
          <w:i w:val="0"/>
          <w:iCs w:val="0"/>
          <w:caps w:val="0"/>
          <w:color w:val="000000"/>
          <w:spacing w:val="0"/>
          <w:sz w:val="31"/>
          <w:szCs w:val="31"/>
          <w:shd w:val="clear" w:color="auto" w:fill="FFFFFF"/>
          <w:vertAlign w:val="baseline"/>
          <w:lang w:val="en-US" w:eastAsia="zh-CN"/>
        </w:rPr>
        <w:t xml:space="preserve"> 2024年8月9日</w:t>
      </w:r>
      <w:r>
        <w:rPr>
          <w:rFonts w:hint="default" w:ascii="Helvetica" w:hAnsi="Helvetica" w:eastAsia="Helvetica" w:cs="Helvetica"/>
          <w:i w:val="0"/>
          <w:iCs w:val="0"/>
          <w:caps w:val="0"/>
          <w:color w:val="333333"/>
          <w:spacing w:val="0"/>
          <w:sz w:val="27"/>
          <w:szCs w:val="27"/>
          <w:shd w:val="clear" w:color="auto" w:fill="FFFFFF"/>
        </w:rPr>
        <w:t>   </w:t>
      </w:r>
      <w:bookmarkEnd w:id="0"/>
      <w:r>
        <w:rPr>
          <w:rFonts w:hint="default" w:ascii="Helvetica" w:hAnsi="Helvetica" w:eastAsia="Helvetica" w:cs="Helvetica"/>
          <w:i w:val="0"/>
          <w:iCs w:val="0"/>
          <w:caps w:val="0"/>
          <w:color w:val="333333"/>
          <w:spacing w:val="0"/>
          <w:sz w:val="27"/>
          <w:szCs w:val="27"/>
          <w:shd w:val="clear" w:color="auto" w:fill="FFFFFF"/>
        </w:rPr>
        <w:t>  </w:t>
      </w:r>
      <w:r>
        <w:rPr>
          <w:rStyle w:val="9"/>
          <w:rFonts w:hint="default" w:ascii="Helvetica" w:hAnsi="Helvetica" w:eastAsia="Helvetica" w:cs="Helvetica"/>
          <w:i w:val="0"/>
          <w:iCs w:val="0"/>
          <w:caps w:val="0"/>
          <w:color w:val="333333"/>
          <w:spacing w:val="0"/>
          <w:sz w:val="27"/>
          <w:szCs w:val="27"/>
          <w:shd w:val="clear" w:color="auto" w:fill="FFFFFF"/>
        </w:rPr>
        <w:t>     </w:t>
      </w:r>
    </w:p>
    <w:p w14:paraId="3A7EBCC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rPr>
          <w:rFonts w:ascii="仿宋_GB2312" w:hAnsi="Arial" w:eastAsia="仿宋_GB2312" w:cs="仿宋_GB2312"/>
          <w:i w:val="0"/>
          <w:iCs w:val="0"/>
          <w:caps w:val="0"/>
          <w:color w:val="333333"/>
          <w:spacing w:val="0"/>
          <w:sz w:val="32"/>
          <w:szCs w:val="32"/>
          <w:shd w:val="clear" w:color="auto" w:fill="FFFFFF"/>
        </w:rPr>
      </w:pPr>
    </w:p>
    <w:p w14:paraId="2D1D6CB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rPr>
          <w:rFonts w:ascii="仿宋_GB2312" w:hAnsi="Arial" w:eastAsia="仿宋_GB2312" w:cs="仿宋_GB2312"/>
          <w:i w:val="0"/>
          <w:iCs w:val="0"/>
          <w:caps w:val="0"/>
          <w:color w:val="333333"/>
          <w:spacing w:val="0"/>
          <w:sz w:val="32"/>
          <w:szCs w:val="32"/>
          <w:shd w:val="clear" w:color="auto" w:fill="FFFFFF"/>
        </w:rPr>
      </w:pPr>
    </w:p>
    <w:p w14:paraId="53DD95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rPr>
          <w:rFonts w:ascii="仿宋_GB2312" w:hAnsi="Arial" w:eastAsia="仿宋_GB2312" w:cs="仿宋_GB2312"/>
          <w:i w:val="0"/>
          <w:iCs w:val="0"/>
          <w:caps w:val="0"/>
          <w:color w:val="333333"/>
          <w:spacing w:val="0"/>
          <w:sz w:val="32"/>
          <w:szCs w:val="32"/>
          <w:shd w:val="clear" w:color="auto" w:fill="FFFFFF"/>
        </w:rPr>
      </w:pPr>
    </w:p>
    <w:p w14:paraId="54CE089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rPr>
          <w:rFonts w:ascii="仿宋_GB2312" w:hAnsi="Arial" w:eastAsia="仿宋_GB2312" w:cs="仿宋_GB2312"/>
          <w:i w:val="0"/>
          <w:iCs w:val="0"/>
          <w:caps w:val="0"/>
          <w:color w:val="333333"/>
          <w:spacing w:val="0"/>
          <w:sz w:val="32"/>
          <w:szCs w:val="32"/>
          <w:shd w:val="clear" w:color="auto" w:fill="FFFFFF"/>
        </w:rPr>
      </w:pPr>
    </w:p>
    <w:p w14:paraId="021D21A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rPr>
          <w:rFonts w:ascii="仿宋_GB2312" w:hAnsi="Arial" w:eastAsia="仿宋_GB2312" w:cs="仿宋_GB2312"/>
          <w:i w:val="0"/>
          <w:iCs w:val="0"/>
          <w:caps w:val="0"/>
          <w:color w:val="333333"/>
          <w:spacing w:val="0"/>
          <w:sz w:val="32"/>
          <w:szCs w:val="32"/>
          <w:shd w:val="clear" w:color="auto" w:fill="FFFFFF"/>
        </w:rPr>
      </w:pPr>
    </w:p>
    <w:p w14:paraId="799591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rPr>
          <w:rFonts w:ascii="仿宋_GB2312" w:hAnsi="Arial" w:eastAsia="仿宋_GB2312" w:cs="仿宋_GB2312"/>
          <w:i w:val="0"/>
          <w:iCs w:val="0"/>
          <w:caps w:val="0"/>
          <w:color w:val="333333"/>
          <w:spacing w:val="0"/>
          <w:sz w:val="32"/>
          <w:szCs w:val="32"/>
          <w:shd w:val="clear" w:color="auto" w:fill="FFFFFF"/>
        </w:rPr>
      </w:pPr>
    </w:p>
    <w:p w14:paraId="4BE805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rPr>
          <w:rFonts w:ascii="仿宋_GB2312" w:hAnsi="Arial" w:eastAsia="仿宋_GB2312" w:cs="仿宋_GB2312"/>
          <w:i w:val="0"/>
          <w:iCs w:val="0"/>
          <w:caps w:val="0"/>
          <w:color w:val="333333"/>
          <w:spacing w:val="0"/>
          <w:sz w:val="32"/>
          <w:szCs w:val="32"/>
          <w:shd w:val="clear" w:color="auto" w:fill="FFFFFF"/>
        </w:rPr>
      </w:pPr>
    </w:p>
    <w:p w14:paraId="6671B31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rPr>
          <w:rFonts w:ascii="仿宋_GB2312" w:hAnsi="Arial" w:eastAsia="仿宋_GB2312" w:cs="仿宋_GB2312"/>
          <w:i w:val="0"/>
          <w:iCs w:val="0"/>
          <w:caps w:val="0"/>
          <w:color w:val="333333"/>
          <w:spacing w:val="0"/>
          <w:sz w:val="32"/>
          <w:szCs w:val="32"/>
          <w:shd w:val="clear" w:color="auto" w:fill="FFFFFF"/>
        </w:rPr>
      </w:pPr>
    </w:p>
    <w:p w14:paraId="1E150EA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rPr>
          <w:rFonts w:ascii="仿宋_GB2312" w:hAnsi="Arial" w:eastAsia="仿宋_GB2312" w:cs="仿宋_GB2312"/>
          <w:i w:val="0"/>
          <w:iCs w:val="0"/>
          <w:caps w:val="0"/>
          <w:color w:val="333333"/>
          <w:spacing w:val="0"/>
          <w:sz w:val="32"/>
          <w:szCs w:val="32"/>
          <w:shd w:val="clear" w:color="auto" w:fill="FFFFFF"/>
        </w:rPr>
      </w:pPr>
    </w:p>
    <w:p w14:paraId="757D06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rPr>
          <w:rFonts w:ascii="仿宋_GB2312" w:hAnsi="Arial" w:eastAsia="仿宋_GB2312" w:cs="仿宋_GB2312"/>
          <w:i w:val="0"/>
          <w:iCs w:val="0"/>
          <w:caps w:val="0"/>
          <w:color w:val="333333"/>
          <w:spacing w:val="0"/>
          <w:sz w:val="32"/>
          <w:szCs w:val="32"/>
          <w:shd w:val="clear" w:color="auto" w:fill="FFFFFF"/>
        </w:rPr>
      </w:pPr>
    </w:p>
    <w:p w14:paraId="22AAF6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rPr>
          <w:rFonts w:ascii="仿宋_GB2312" w:hAnsi="Arial" w:eastAsia="仿宋_GB2312" w:cs="仿宋_GB2312"/>
          <w:i w:val="0"/>
          <w:iCs w:val="0"/>
          <w:caps w:val="0"/>
          <w:color w:val="333333"/>
          <w:spacing w:val="0"/>
          <w:sz w:val="32"/>
          <w:szCs w:val="32"/>
          <w:shd w:val="clear" w:color="auto" w:fill="FFFFFF"/>
        </w:rPr>
      </w:pPr>
    </w:p>
    <w:p w14:paraId="1CAFC61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rPr>
          <w:rFonts w:ascii="仿宋_GB2312" w:hAnsi="Arial" w:eastAsia="仿宋_GB2312" w:cs="仿宋_GB2312"/>
          <w:i w:val="0"/>
          <w:iCs w:val="0"/>
          <w:caps w:val="0"/>
          <w:color w:val="333333"/>
          <w:spacing w:val="0"/>
          <w:sz w:val="32"/>
          <w:szCs w:val="32"/>
          <w:shd w:val="clear" w:color="auto" w:fill="FFFFFF"/>
        </w:rPr>
      </w:pPr>
    </w:p>
    <w:p w14:paraId="1E356DD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rPr>
          <w:rFonts w:ascii="仿宋_GB2312" w:hAnsi="Arial" w:eastAsia="仿宋_GB2312" w:cs="仿宋_GB2312"/>
          <w:i w:val="0"/>
          <w:iCs w:val="0"/>
          <w:caps w:val="0"/>
          <w:color w:val="333333"/>
          <w:spacing w:val="0"/>
          <w:sz w:val="32"/>
          <w:szCs w:val="32"/>
          <w:shd w:val="clear" w:color="auto" w:fill="FFFFFF"/>
        </w:rPr>
      </w:pPr>
    </w:p>
    <w:p w14:paraId="7EC0F8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rPr>
          <w:rFonts w:ascii="仿宋_GB2312" w:hAnsi="Arial" w:eastAsia="仿宋_GB2312" w:cs="仿宋_GB2312"/>
          <w:i w:val="0"/>
          <w:iCs w:val="0"/>
          <w:caps w:val="0"/>
          <w:color w:val="333333"/>
          <w:spacing w:val="0"/>
          <w:sz w:val="32"/>
          <w:szCs w:val="32"/>
          <w:shd w:val="clear" w:color="auto" w:fill="FFFFFF"/>
        </w:rPr>
      </w:pPr>
    </w:p>
    <w:p w14:paraId="38518D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rPr>
          <w:rFonts w:ascii="仿宋_GB2312" w:hAnsi="Arial" w:eastAsia="仿宋_GB2312" w:cs="仿宋_GB2312"/>
          <w:i w:val="0"/>
          <w:iCs w:val="0"/>
          <w:caps w:val="0"/>
          <w:color w:val="333333"/>
          <w:spacing w:val="0"/>
          <w:sz w:val="32"/>
          <w:szCs w:val="32"/>
          <w:shd w:val="clear" w:color="auto" w:fill="FFFFFF"/>
        </w:rPr>
      </w:pPr>
    </w:p>
    <w:p w14:paraId="6F0A82E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rPr>
          <w:rFonts w:ascii="仿宋_GB2312" w:hAnsi="Arial" w:eastAsia="仿宋_GB2312" w:cs="仿宋_GB2312"/>
          <w:i w:val="0"/>
          <w:iCs w:val="0"/>
          <w:caps w:val="0"/>
          <w:color w:val="333333"/>
          <w:spacing w:val="0"/>
          <w:sz w:val="32"/>
          <w:szCs w:val="32"/>
          <w:shd w:val="clear" w:color="auto" w:fill="FFFFFF"/>
        </w:rPr>
      </w:pPr>
      <w:r>
        <w:rPr>
          <w:rFonts w:ascii="仿宋_GB2312" w:hAnsi="Arial" w:eastAsia="仿宋_GB2312" w:cs="仿宋_GB2312"/>
          <w:i w:val="0"/>
          <w:iCs w:val="0"/>
          <w:caps w:val="0"/>
          <w:color w:val="333333"/>
          <w:spacing w:val="0"/>
          <w:sz w:val="32"/>
          <w:szCs w:val="32"/>
          <w:shd w:val="clear" w:color="auto" w:fill="FFFFFF"/>
        </w:rPr>
        <w:t>附件：</w:t>
      </w:r>
    </w:p>
    <w:p w14:paraId="660EAC4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firstLine="640" w:firstLineChars="200"/>
        <w:rPr>
          <w:rFonts w:hint="default" w:ascii="Arial" w:hAnsi="Arial" w:eastAsia="Arial" w:cs="Arial"/>
          <w:i w:val="0"/>
          <w:iCs w:val="0"/>
          <w:caps w:val="0"/>
          <w:color w:val="333333"/>
          <w:spacing w:val="0"/>
          <w:sz w:val="24"/>
          <w:szCs w:val="24"/>
        </w:rPr>
      </w:pPr>
      <w:r>
        <w:rPr>
          <w:rFonts w:hint="eastAsia" w:ascii="仿宋_GB2312" w:hAnsi="Arial" w:eastAsia="仿宋_GB2312" w:cs="仿宋_GB2312"/>
          <w:i w:val="0"/>
          <w:iCs w:val="0"/>
          <w:caps w:val="0"/>
          <w:color w:val="333333"/>
          <w:spacing w:val="0"/>
          <w:sz w:val="32"/>
          <w:szCs w:val="32"/>
          <w:shd w:val="clear" w:color="auto" w:fill="FFFFFF"/>
        </w:rPr>
        <w:t>报价函（格式）</w:t>
      </w:r>
    </w:p>
    <w:p w14:paraId="3432F04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left="0" w:right="0" w:firstLine="880"/>
        <w:jc w:val="center"/>
        <w:rPr>
          <w:rFonts w:hint="default" w:ascii="Arial" w:hAnsi="Arial" w:eastAsia="Arial" w:cs="Arial"/>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sz w:val="44"/>
          <w:szCs w:val="44"/>
          <w:shd w:val="clear" w:color="auto" w:fill="FFFFFF"/>
        </w:rPr>
        <w:t>报价函</w:t>
      </w:r>
      <w:r>
        <w:rPr>
          <w:rFonts w:hint="eastAsia" w:ascii="仿宋_GB2312" w:hAnsi="Arial" w:eastAsia="仿宋_GB2312" w:cs="仿宋_GB2312"/>
          <w:i w:val="0"/>
          <w:iCs w:val="0"/>
          <w:caps w:val="0"/>
          <w:color w:val="333333"/>
          <w:spacing w:val="0"/>
          <w:sz w:val="32"/>
          <w:szCs w:val="32"/>
          <w:shd w:val="clear" w:color="auto" w:fill="FFFFFF"/>
        </w:rPr>
        <w:t> </w:t>
      </w:r>
    </w:p>
    <w:p w14:paraId="4DDBF6B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rPr>
          <w:rFonts w:hint="default" w:ascii="Arial" w:hAnsi="Arial" w:eastAsia="Arial" w:cs="Arial"/>
          <w:i w:val="0"/>
          <w:iCs w:val="0"/>
          <w:caps w:val="0"/>
          <w:color w:val="333333"/>
          <w:spacing w:val="0"/>
          <w:sz w:val="24"/>
          <w:szCs w:val="24"/>
        </w:rPr>
      </w:pPr>
      <w:r>
        <w:rPr>
          <w:rFonts w:hint="eastAsia" w:ascii="仿宋_GB2312" w:hAnsi="Arial" w:eastAsia="仿宋_GB2312" w:cs="仿宋_GB2312"/>
          <w:i w:val="0"/>
          <w:iCs w:val="0"/>
          <w:caps w:val="0"/>
          <w:color w:val="333333"/>
          <w:spacing w:val="0"/>
          <w:sz w:val="32"/>
          <w:szCs w:val="32"/>
          <w:shd w:val="clear" w:color="auto" w:fill="FFFFFF"/>
        </w:rPr>
        <w:t>致</w:t>
      </w:r>
      <w:r>
        <w:rPr>
          <w:rFonts w:hint="eastAsia" w:ascii="仿宋_GB2312" w:hAnsi="Arial" w:eastAsia="仿宋_GB2312" w:cs="仿宋_GB2312"/>
          <w:i w:val="0"/>
          <w:iCs w:val="0"/>
          <w:caps w:val="0"/>
          <w:color w:val="333333"/>
          <w:spacing w:val="0"/>
          <w:sz w:val="32"/>
          <w:szCs w:val="32"/>
          <w:u w:val="none"/>
          <w:shd w:val="clear" w:color="auto" w:fill="FFFFFF"/>
          <w:lang w:val="en-US" w:eastAsia="zh-CN"/>
        </w:rPr>
        <w:t>张北县大容新能源开发</w:t>
      </w:r>
      <w:r>
        <w:rPr>
          <w:rFonts w:hint="eastAsia" w:ascii="仿宋_GB2312" w:hAnsi="Arial" w:eastAsia="仿宋_GB2312" w:cs="仿宋_GB2312"/>
          <w:i w:val="0"/>
          <w:iCs w:val="0"/>
          <w:caps w:val="0"/>
          <w:color w:val="333333"/>
          <w:spacing w:val="0"/>
          <w:sz w:val="32"/>
          <w:szCs w:val="32"/>
          <w:u w:val="none"/>
          <w:shd w:val="clear" w:color="auto" w:fill="FFFFFF"/>
        </w:rPr>
        <w:t>有限公司</w:t>
      </w:r>
      <w:r>
        <w:rPr>
          <w:rFonts w:hint="eastAsia" w:ascii="仿宋_GB2312" w:hAnsi="Arial" w:eastAsia="仿宋_GB2312" w:cs="仿宋_GB2312"/>
          <w:i w:val="0"/>
          <w:iCs w:val="0"/>
          <w:caps w:val="0"/>
          <w:color w:val="333333"/>
          <w:spacing w:val="0"/>
          <w:sz w:val="32"/>
          <w:szCs w:val="32"/>
          <w:shd w:val="clear" w:color="auto" w:fill="FFFFFF"/>
        </w:rPr>
        <w:t>：</w:t>
      </w:r>
    </w:p>
    <w:p w14:paraId="481861F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left="0" w:right="0" w:firstLine="640"/>
        <w:rPr>
          <w:rFonts w:hint="default" w:ascii="仿宋_GB2312" w:hAnsi="Arial" w:eastAsia="仿宋_GB2312" w:cs="仿宋_GB2312"/>
          <w:i w:val="0"/>
          <w:iCs w:val="0"/>
          <w:caps w:val="0"/>
          <w:color w:val="333333"/>
          <w:spacing w:val="0"/>
          <w:sz w:val="32"/>
          <w:szCs w:val="32"/>
          <w:shd w:val="clear" w:color="auto" w:fill="FFFFFF"/>
          <w:lang w:val="en-US" w:eastAsia="zh-CN"/>
        </w:rPr>
      </w:pPr>
      <w:r>
        <w:rPr>
          <w:rFonts w:hint="eastAsia" w:ascii="仿宋_GB2312" w:hAnsi="Arial" w:eastAsia="仿宋_GB2312" w:cs="仿宋_GB2312"/>
          <w:i w:val="0"/>
          <w:iCs w:val="0"/>
          <w:caps w:val="0"/>
          <w:color w:val="333333"/>
          <w:spacing w:val="0"/>
          <w:sz w:val="32"/>
          <w:szCs w:val="32"/>
          <w:shd w:val="clear" w:color="auto" w:fill="FFFFFF"/>
        </w:rPr>
        <w:t>在充分研究</w:t>
      </w:r>
      <w:r>
        <w:rPr>
          <w:rFonts w:hint="eastAsia" w:ascii="仿宋_GB2312" w:hAnsi="Arial" w:eastAsia="仿宋_GB2312" w:cs="仿宋_GB2312"/>
          <w:i w:val="0"/>
          <w:iCs w:val="0"/>
          <w:caps w:val="0"/>
          <w:color w:val="333333"/>
          <w:spacing w:val="0"/>
          <w:sz w:val="32"/>
          <w:szCs w:val="32"/>
          <w:shd w:val="clear" w:color="auto" w:fill="FFFFFF"/>
          <w:lang w:val="en-US" w:eastAsia="zh-CN"/>
        </w:rPr>
        <w:t>________________________________________</w:t>
      </w:r>
      <w:r>
        <w:rPr>
          <w:rFonts w:hint="eastAsia" w:ascii="仿宋_GB2312" w:hAnsi="Arial" w:eastAsia="仿宋_GB2312" w:cs="仿宋_GB2312"/>
          <w:i w:val="0"/>
          <w:iCs w:val="0"/>
          <w:caps w:val="0"/>
          <w:color w:val="333333"/>
          <w:spacing w:val="0"/>
          <w:sz w:val="32"/>
          <w:szCs w:val="32"/>
          <w:shd w:val="clear" w:color="auto" w:fill="FFFFFF"/>
        </w:rPr>
        <w:t>中规定的要求和条件后，我方愿意以总价人民币（</w:t>
      </w:r>
      <w:r>
        <w:rPr>
          <w:rFonts w:hint="eastAsia" w:ascii="仿宋_GB2312" w:hAnsi="Arial" w:eastAsia="仿宋_GB2312" w:cs="仿宋_GB2312"/>
          <w:i w:val="0"/>
          <w:iCs w:val="0"/>
          <w:caps w:val="0"/>
          <w:color w:val="333333"/>
          <w:spacing w:val="0"/>
          <w:sz w:val="32"/>
          <w:szCs w:val="32"/>
          <w:shd w:val="clear" w:color="auto" w:fill="FFFFFF"/>
          <w:lang w:val="en-US" w:eastAsia="zh-CN"/>
        </w:rPr>
        <w:t>大</w:t>
      </w:r>
      <w:r>
        <w:rPr>
          <w:rFonts w:hint="eastAsia" w:ascii="仿宋_GB2312" w:hAnsi="Arial" w:eastAsia="仿宋_GB2312" w:cs="仿宋_GB2312"/>
          <w:i w:val="0"/>
          <w:iCs w:val="0"/>
          <w:caps w:val="0"/>
          <w:color w:val="333333"/>
          <w:spacing w:val="0"/>
          <w:sz w:val="32"/>
          <w:szCs w:val="32"/>
          <w:shd w:val="clear" w:color="auto" w:fill="FFFFFF"/>
        </w:rPr>
        <w:t>写）  （￥        元）</w:t>
      </w:r>
      <w:r>
        <w:rPr>
          <w:rFonts w:hint="eastAsia" w:ascii="仿宋_GB2312" w:hAnsi="Arial" w:eastAsia="仿宋_GB2312" w:cs="仿宋_GB2312"/>
          <w:i w:val="0"/>
          <w:iCs w:val="0"/>
          <w:caps w:val="0"/>
          <w:color w:val="333333"/>
          <w:spacing w:val="0"/>
          <w:sz w:val="32"/>
          <w:szCs w:val="32"/>
          <w:shd w:val="clear" w:color="auto" w:fill="FFFFFF"/>
          <w:lang w:val="en-US" w:eastAsia="zh-CN"/>
        </w:rPr>
        <w:t>其中，土地综合利用方案为</w:t>
      </w:r>
      <w:r>
        <w:rPr>
          <w:rFonts w:hint="eastAsia" w:ascii="仿宋_GB2312" w:hAnsi="Arial" w:eastAsia="仿宋_GB2312" w:cs="仿宋_GB2312"/>
          <w:i w:val="0"/>
          <w:iCs w:val="0"/>
          <w:caps w:val="0"/>
          <w:color w:val="333333"/>
          <w:spacing w:val="0"/>
          <w:sz w:val="32"/>
          <w:szCs w:val="32"/>
          <w:shd w:val="clear" w:color="auto" w:fill="FFFFFF"/>
        </w:rPr>
        <w:t>人民币（</w:t>
      </w:r>
      <w:r>
        <w:rPr>
          <w:rFonts w:hint="eastAsia" w:ascii="仿宋_GB2312" w:hAnsi="Arial" w:eastAsia="仿宋_GB2312" w:cs="仿宋_GB2312"/>
          <w:i w:val="0"/>
          <w:iCs w:val="0"/>
          <w:caps w:val="0"/>
          <w:color w:val="333333"/>
          <w:spacing w:val="0"/>
          <w:sz w:val="32"/>
          <w:szCs w:val="32"/>
          <w:shd w:val="clear" w:color="auto" w:fill="FFFFFF"/>
          <w:lang w:val="en-US" w:eastAsia="zh-CN"/>
        </w:rPr>
        <w:t>大</w:t>
      </w:r>
      <w:r>
        <w:rPr>
          <w:rFonts w:hint="eastAsia" w:ascii="仿宋_GB2312" w:hAnsi="Arial" w:eastAsia="仿宋_GB2312" w:cs="仿宋_GB2312"/>
          <w:i w:val="0"/>
          <w:iCs w:val="0"/>
          <w:caps w:val="0"/>
          <w:color w:val="333333"/>
          <w:spacing w:val="0"/>
          <w:sz w:val="32"/>
          <w:szCs w:val="32"/>
          <w:shd w:val="clear" w:color="auto" w:fill="FFFFFF"/>
        </w:rPr>
        <w:t>写）  （￥        元）</w:t>
      </w:r>
      <w:r>
        <w:rPr>
          <w:rFonts w:hint="eastAsia" w:ascii="仿宋_GB2312" w:hAnsi="Arial" w:eastAsia="仿宋_GB2312" w:cs="仿宋_GB2312"/>
          <w:i w:val="0"/>
          <w:iCs w:val="0"/>
          <w:caps w:val="0"/>
          <w:color w:val="333333"/>
          <w:spacing w:val="0"/>
          <w:sz w:val="32"/>
          <w:szCs w:val="32"/>
          <w:shd w:val="clear" w:color="auto" w:fill="FFFFFF"/>
          <w:lang w:eastAsia="zh-CN"/>
        </w:rPr>
        <w:t>，</w:t>
      </w:r>
      <w:r>
        <w:rPr>
          <w:rFonts w:hint="eastAsia" w:ascii="仿宋_GB2312" w:hAnsi="Arial" w:eastAsia="仿宋_GB2312" w:cs="仿宋_GB2312"/>
          <w:i w:val="0"/>
          <w:iCs w:val="0"/>
          <w:caps w:val="0"/>
          <w:color w:val="333333"/>
          <w:spacing w:val="0"/>
          <w:sz w:val="32"/>
          <w:szCs w:val="32"/>
          <w:shd w:val="clear" w:color="auto" w:fill="FFFFFF"/>
          <w:lang w:val="en-US" w:eastAsia="zh-CN"/>
        </w:rPr>
        <w:t>土地复垦规划设计报告为</w:t>
      </w:r>
      <w:r>
        <w:rPr>
          <w:rFonts w:hint="eastAsia" w:ascii="仿宋_GB2312" w:hAnsi="Arial" w:eastAsia="仿宋_GB2312" w:cs="仿宋_GB2312"/>
          <w:i w:val="0"/>
          <w:iCs w:val="0"/>
          <w:caps w:val="0"/>
          <w:color w:val="333333"/>
          <w:spacing w:val="0"/>
          <w:sz w:val="32"/>
          <w:szCs w:val="32"/>
          <w:shd w:val="clear" w:color="auto" w:fill="FFFFFF"/>
        </w:rPr>
        <w:t>人民币（</w:t>
      </w:r>
      <w:r>
        <w:rPr>
          <w:rFonts w:hint="eastAsia" w:ascii="仿宋_GB2312" w:hAnsi="Arial" w:eastAsia="仿宋_GB2312" w:cs="仿宋_GB2312"/>
          <w:i w:val="0"/>
          <w:iCs w:val="0"/>
          <w:caps w:val="0"/>
          <w:color w:val="333333"/>
          <w:spacing w:val="0"/>
          <w:sz w:val="32"/>
          <w:szCs w:val="32"/>
          <w:shd w:val="clear" w:color="auto" w:fill="FFFFFF"/>
          <w:lang w:val="en-US" w:eastAsia="zh-CN"/>
        </w:rPr>
        <w:t>大</w:t>
      </w:r>
      <w:r>
        <w:rPr>
          <w:rFonts w:hint="eastAsia" w:ascii="仿宋_GB2312" w:hAnsi="Arial" w:eastAsia="仿宋_GB2312" w:cs="仿宋_GB2312"/>
          <w:i w:val="0"/>
          <w:iCs w:val="0"/>
          <w:caps w:val="0"/>
          <w:color w:val="333333"/>
          <w:spacing w:val="0"/>
          <w:sz w:val="32"/>
          <w:szCs w:val="32"/>
          <w:shd w:val="clear" w:color="auto" w:fill="FFFFFF"/>
        </w:rPr>
        <w:t>写）  （￥        元）按照报价文件所述的期限及相关要求承揽所有委托内容。</w:t>
      </w:r>
    </w:p>
    <w:p w14:paraId="21AFC60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left="0" w:right="0" w:firstLine="640"/>
        <w:rPr>
          <w:rFonts w:hint="default" w:ascii="Arial" w:hAnsi="Arial" w:eastAsia="Arial" w:cs="Arial"/>
          <w:i w:val="0"/>
          <w:iCs w:val="0"/>
          <w:caps w:val="0"/>
          <w:color w:val="333333"/>
          <w:spacing w:val="0"/>
          <w:sz w:val="24"/>
          <w:szCs w:val="24"/>
        </w:rPr>
      </w:pPr>
      <w:r>
        <w:rPr>
          <w:rFonts w:hint="eastAsia" w:ascii="仿宋_GB2312" w:hAnsi="Arial" w:eastAsia="仿宋_GB2312" w:cs="仿宋_GB2312"/>
          <w:i w:val="0"/>
          <w:iCs w:val="0"/>
          <w:caps w:val="0"/>
          <w:color w:val="333333"/>
          <w:spacing w:val="0"/>
          <w:sz w:val="32"/>
          <w:szCs w:val="32"/>
          <w:shd w:val="clear" w:color="auto" w:fill="FFFFFF"/>
        </w:rPr>
        <w:t>如果我方的申请被接受，我方将按照报价文件的要求，本着“公开、公平、公正”的原则，在规定期限内完成合同签订。</w:t>
      </w:r>
    </w:p>
    <w:p w14:paraId="7C5F50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left="0" w:right="0" w:firstLine="640"/>
        <w:rPr>
          <w:rFonts w:hint="default" w:ascii="Arial" w:hAnsi="Arial" w:eastAsia="Arial" w:cs="Arial"/>
          <w:i w:val="0"/>
          <w:iCs w:val="0"/>
          <w:caps w:val="0"/>
          <w:color w:val="333333"/>
          <w:spacing w:val="0"/>
          <w:sz w:val="24"/>
          <w:szCs w:val="24"/>
        </w:rPr>
      </w:pPr>
      <w:r>
        <w:rPr>
          <w:rFonts w:hint="eastAsia" w:ascii="仿宋_GB2312" w:hAnsi="Arial" w:eastAsia="仿宋_GB2312" w:cs="仿宋_GB2312"/>
          <w:i w:val="0"/>
          <w:iCs w:val="0"/>
          <w:caps w:val="0"/>
          <w:color w:val="333333"/>
          <w:spacing w:val="0"/>
          <w:sz w:val="32"/>
          <w:szCs w:val="32"/>
          <w:shd w:val="clear" w:color="auto" w:fill="FFFFFF"/>
        </w:rPr>
        <w:t>我们将按报价文件的规定，提供报价人要求的资料，并保证递交的报价文件的真实性、完整性。</w:t>
      </w:r>
    </w:p>
    <w:p w14:paraId="6E2636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left="0" w:right="0" w:firstLine="640"/>
        <w:rPr>
          <w:rFonts w:hint="default" w:ascii="Arial" w:hAnsi="Arial" w:eastAsia="Arial" w:cs="Arial"/>
          <w:i w:val="0"/>
          <w:iCs w:val="0"/>
          <w:caps w:val="0"/>
          <w:color w:val="333333"/>
          <w:spacing w:val="0"/>
          <w:sz w:val="24"/>
          <w:szCs w:val="24"/>
        </w:rPr>
      </w:pPr>
      <w:r>
        <w:rPr>
          <w:rFonts w:hint="eastAsia" w:ascii="仿宋_GB2312" w:hAnsi="Arial" w:eastAsia="仿宋_GB2312" w:cs="仿宋_GB2312"/>
          <w:i w:val="0"/>
          <w:iCs w:val="0"/>
          <w:caps w:val="0"/>
          <w:color w:val="333333"/>
          <w:spacing w:val="0"/>
          <w:sz w:val="32"/>
          <w:szCs w:val="32"/>
          <w:shd w:val="clear" w:color="auto" w:fill="FFFFFF"/>
        </w:rPr>
        <w:t> </w:t>
      </w:r>
    </w:p>
    <w:p w14:paraId="74C799D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left="0" w:right="0" w:firstLine="640"/>
        <w:rPr>
          <w:rFonts w:hint="default" w:ascii="Arial" w:hAnsi="Arial" w:eastAsia="Arial" w:cs="Arial"/>
          <w:i w:val="0"/>
          <w:iCs w:val="0"/>
          <w:caps w:val="0"/>
          <w:color w:val="333333"/>
          <w:spacing w:val="0"/>
          <w:sz w:val="24"/>
          <w:szCs w:val="24"/>
        </w:rPr>
      </w:pPr>
      <w:r>
        <w:rPr>
          <w:rFonts w:hint="eastAsia" w:ascii="仿宋_GB2312" w:hAnsi="Arial" w:eastAsia="仿宋_GB2312" w:cs="仿宋_GB2312"/>
          <w:i w:val="0"/>
          <w:iCs w:val="0"/>
          <w:caps w:val="0"/>
          <w:color w:val="333333"/>
          <w:spacing w:val="0"/>
          <w:sz w:val="32"/>
          <w:szCs w:val="32"/>
          <w:shd w:val="clear" w:color="auto" w:fill="FFFFFF"/>
        </w:rPr>
        <w:t> </w:t>
      </w:r>
    </w:p>
    <w:p w14:paraId="15825CE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left="0" w:right="0" w:firstLine="3136"/>
        <w:rPr>
          <w:rFonts w:hint="eastAsia" w:ascii="仿宋_GB2312" w:hAnsi="Arial" w:eastAsia="仿宋_GB2312" w:cs="仿宋_GB2312"/>
          <w:i w:val="0"/>
          <w:iCs w:val="0"/>
          <w:caps w:val="0"/>
          <w:color w:val="333333"/>
          <w:spacing w:val="0"/>
          <w:sz w:val="32"/>
          <w:szCs w:val="32"/>
          <w:shd w:val="clear" w:color="auto" w:fill="FFFFFF"/>
        </w:rPr>
      </w:pPr>
      <w:r>
        <w:rPr>
          <w:rFonts w:hint="eastAsia" w:ascii="仿宋_GB2312" w:hAnsi="Arial" w:eastAsia="仿宋_GB2312" w:cs="仿宋_GB2312"/>
          <w:i w:val="0"/>
          <w:iCs w:val="0"/>
          <w:caps w:val="0"/>
          <w:color w:val="333333"/>
          <w:spacing w:val="0"/>
          <w:sz w:val="32"/>
          <w:szCs w:val="32"/>
          <w:shd w:val="clear" w:color="auto" w:fill="FFFFFF"/>
        </w:rPr>
        <w:t>报价人：</w:t>
      </w:r>
    </w:p>
    <w:p w14:paraId="3D9E766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left="0" w:right="0" w:firstLine="3136"/>
        <w:rPr>
          <w:rFonts w:hint="default" w:ascii="Arial" w:hAnsi="Arial" w:eastAsia="Arial" w:cs="Arial"/>
          <w:i w:val="0"/>
          <w:iCs w:val="0"/>
          <w:caps w:val="0"/>
          <w:color w:val="333333"/>
          <w:spacing w:val="0"/>
          <w:sz w:val="24"/>
          <w:szCs w:val="24"/>
        </w:rPr>
      </w:pPr>
      <w:r>
        <w:rPr>
          <w:rFonts w:hint="eastAsia" w:ascii="仿宋_GB2312" w:hAnsi="Arial" w:eastAsia="仿宋_GB2312" w:cs="仿宋_GB2312"/>
          <w:i w:val="0"/>
          <w:iCs w:val="0"/>
          <w:caps w:val="0"/>
          <w:color w:val="333333"/>
          <w:spacing w:val="0"/>
          <w:sz w:val="32"/>
          <w:szCs w:val="32"/>
          <w:shd w:val="clear" w:color="auto" w:fill="FFFFFF"/>
          <w:lang w:val="en-US" w:eastAsia="zh-CN"/>
        </w:rPr>
        <w:t>联系方式：</w:t>
      </w:r>
      <w:r>
        <w:rPr>
          <w:rFonts w:hint="eastAsia" w:ascii="仿宋_GB2312" w:hAnsi="Arial" w:eastAsia="仿宋_GB2312" w:cs="仿宋_GB2312"/>
          <w:i w:val="0"/>
          <w:iCs w:val="0"/>
          <w:caps w:val="0"/>
          <w:color w:val="333333"/>
          <w:spacing w:val="0"/>
          <w:sz w:val="32"/>
          <w:szCs w:val="32"/>
          <w:shd w:val="clear" w:color="auto" w:fill="FFFFFF"/>
        </w:rPr>
        <w:t>                </w:t>
      </w:r>
    </w:p>
    <w:p w14:paraId="70A08F7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50" w:afterAutospacing="0" w:line="390" w:lineRule="atLeast"/>
        <w:ind w:right="0"/>
        <w:rPr>
          <w:rFonts w:ascii="仿宋_GB2312" w:hAnsi="Arial" w:eastAsia="仿宋_GB2312" w:cs="仿宋_GB2312"/>
          <w:i w:val="0"/>
          <w:iCs w:val="0"/>
          <w:caps w:val="0"/>
          <w:color w:val="333333"/>
          <w:spacing w:val="0"/>
          <w:sz w:val="32"/>
          <w:szCs w:val="32"/>
          <w:shd w:val="clear" w:color="auto" w:fill="FFFFFF"/>
        </w:rPr>
      </w:pPr>
    </w:p>
    <w:p w14:paraId="2981504C"/>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AC6E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70A51E">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570A51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193B7"/>
    <w:multiLevelType w:val="singleLevel"/>
    <w:tmpl w:val="BAF193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yNjFjMTY2Y2Q4NDQzMzZiYzE4MzdiMGQ0NjBhYTkifQ=="/>
  </w:docVars>
  <w:rsids>
    <w:rsidRoot w:val="79620A17"/>
    <w:rsid w:val="0C3E2539"/>
    <w:rsid w:val="2AB00898"/>
    <w:rsid w:val="46636A58"/>
    <w:rsid w:val="5C590EB4"/>
    <w:rsid w:val="77B9131D"/>
    <w:rsid w:val="79620A17"/>
    <w:rsid w:val="7AB57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style>
  <w:style w:type="paragraph" w:styleId="3">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1131</Words>
  <Characters>1235</Characters>
  <Lines>0</Lines>
  <Paragraphs>0</Paragraphs>
  <TotalTime>1</TotalTime>
  <ScaleCrop>false</ScaleCrop>
  <LinksUpToDate>false</LinksUpToDate>
  <CharactersWithSpaces>1373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2024-10-30T01:28:00Z</dcterms:created>
  <dc:creator>拾忆</dc:creator>
  <cp:lastModifiedBy>傲骨</cp:lastModifiedBy>
  <cp:lastPrinted>2024-10-30T01:58:00Z</cp:lastPrinted>
  <dcterms:modified xsi:type="dcterms:W3CDTF">2026-05-29T02:06:34Z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66E23AFE67D74A879F06B8930C177386_11</vt:lpwstr>
  </property>
  <property fmtid="{D5CDD505-2E9C-101B-9397-08002B2CF9AE}" pid="4" name="KSOTemplateDocerSaveRecord">
    <vt:lpwstr>eyJoZGlkIjoiM2U4NjkyMDcxNjM5ZDQ0N2U5NzlmNGNmNDZiZGNkODEiLCJ1c2VySWQiOiI1OTA0MDI1MzEifQ==</vt:lpwstr>
  </property>
</Properties>
</file>