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vertAlign w:val="baseline"/>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vertAlign w:val="baseline"/>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vertAlign w:val="baseline"/>
          <w:lang w:val="en-US" w:eastAsia="zh-CN"/>
        </w:rPr>
        <w:t>张北县村级光伏电站示范项目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vertAlign w:val="baseline"/>
          <w:lang w:val="en-US" w:eastAsia="zh-CN"/>
        </w:rPr>
        <w:t>关于压覆矿产资源调查报告编制服务及财政资金项目说明协调办理询价邀请函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right="0"/>
        <w:textAlignment w:val="baseline"/>
        <w:rPr>
          <w:rFonts w:hint="default" w:ascii="仿宋_GB2312" w:hAnsi="微软雅黑" w:eastAsia="仿宋_GB2312" w:cs="仿宋_GB2312"/>
          <w:i w:val="0"/>
          <w:iCs w:val="0"/>
          <w:caps w:val="0"/>
          <w:color w:val="000000"/>
          <w:spacing w:val="0"/>
          <w:sz w:val="31"/>
          <w:szCs w:val="31"/>
          <w:u w:val="single"/>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致：</w:t>
      </w:r>
      <w:r>
        <w:rPr>
          <w:rFonts w:hint="eastAsia" w:ascii="仿宋_GB2312" w:hAnsi="微软雅黑" w:eastAsia="仿宋_GB2312" w:cs="仿宋_GB2312"/>
          <w:i w:val="0"/>
          <w:iCs w:val="0"/>
          <w:caps w:val="0"/>
          <w:color w:val="000000"/>
          <w:spacing w:val="0"/>
          <w:sz w:val="31"/>
          <w:szCs w:val="31"/>
          <w:u w:val="single"/>
          <w:shd w:val="clear" w:color="auto" w:fill="FFFFFF"/>
          <w:vertAlign w:val="baseline"/>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right="0" w:firstLine="645"/>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仿宋_GB2312" w:eastAsia="仿宋_GB2312" w:cs="仿宋_GB2312"/>
          <w:b w:val="0"/>
          <w:bCs/>
          <w:sz w:val="32"/>
          <w:szCs w:val="32"/>
          <w:lang w:val="en-US" w:eastAsia="zh-CN"/>
        </w:rPr>
        <w:t>根据河北省自然资源厅对张北县村级光伏电站示范项目的压覆矿产资源报告，现需对该项目进行压覆矿产资源调查报告编制，拟通过市场询价方式确定服务单位，请符合条件且有意向服务的单位对本次服务进行报价</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，有关事项函告如下：</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right="0" w:firstLine="620" w:firstLineChars="200"/>
        <w:textAlignment w:val="baseline"/>
        <w:rPr>
          <w:rFonts w:hint="eastAsia" w:ascii="黑体" w:hAnsi="宋体" w:eastAsia="黑体" w:cs="黑体"/>
          <w:i w:val="0"/>
          <w:iCs w:val="0"/>
          <w:caps w:val="0"/>
          <w:color w:val="000000"/>
          <w:spacing w:val="0"/>
          <w:sz w:val="31"/>
          <w:szCs w:val="31"/>
          <w:shd w:val="clear" w:color="auto" w:fill="FFFFFF"/>
          <w:vertAlign w:val="baseline"/>
          <w:lang w:val="en-US" w:eastAsia="zh-CN"/>
        </w:rPr>
      </w:pPr>
      <w:r>
        <w:rPr>
          <w:rFonts w:hint="eastAsia" w:ascii="黑体" w:hAnsi="宋体" w:eastAsia="黑体" w:cs="黑体"/>
          <w:i w:val="0"/>
          <w:iCs w:val="0"/>
          <w:caps w:val="0"/>
          <w:color w:val="000000"/>
          <w:spacing w:val="0"/>
          <w:sz w:val="31"/>
          <w:szCs w:val="31"/>
          <w:shd w:val="clear" w:color="auto" w:fill="FFFFFF"/>
          <w:vertAlign w:val="baseline"/>
          <w:lang w:val="en-US" w:eastAsia="zh-CN"/>
        </w:rPr>
        <w:t>项目概况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right="0" w:firstLine="620" w:firstLineChars="200"/>
        <w:textAlignment w:val="baseline"/>
        <w:rPr>
          <w:rFonts w:hint="default"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（一）项目名称：张北县</w:t>
      </w:r>
      <w:r>
        <w:rPr>
          <w:rFonts w:hint="eastAsia" w:ascii="仿宋_GB2312" w:hAnsi="仿宋_GB2312" w:eastAsia="仿宋_GB2312" w:cs="仿宋_GB2312"/>
          <w:b w:val="0"/>
          <w:bCs/>
          <w:sz w:val="32"/>
          <w:szCs w:val="32"/>
          <w:lang w:val="en-US" w:eastAsia="zh-CN"/>
        </w:rPr>
        <w:t>村级光伏电站示范项目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right="0" w:firstLine="620" w:firstLineChars="20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（二）建设地点：张北县三号乡、二台镇、大囫囵镇、二泉井乡、公会镇、大西湾乡、台路沟乡、油篓沟镇、馒头营乡、白庙滩乡、郝家营乡、小二台镇等12个乡镇。</w:t>
      </w:r>
    </w:p>
    <w:p>
      <w:pPr>
        <w:keepNext w:val="0"/>
        <w:keepLines w:val="0"/>
        <w:pageBreakBefore w:val="0"/>
        <w:widowControl w:val="0"/>
        <w:kinsoku/>
        <w:wordWrap/>
        <w:overflowPunct/>
        <w:topLinePunct w:val="0"/>
        <w:autoSpaceDE/>
        <w:autoSpaceDN/>
        <w:bidi w:val="0"/>
        <w:adjustRightInd/>
        <w:snapToGrid/>
        <w:spacing w:line="660" w:lineRule="exact"/>
        <w:ind w:firstLine="620" w:firstLineChars="200"/>
        <w:textAlignment w:val="auto"/>
        <w:rPr>
          <w:rFonts w:hint="default" w:ascii="仿宋_GB2312" w:hAnsi="微软雅黑" w:eastAsia="仿宋_GB2312" w:cs="仿宋_GB2312"/>
          <w:i w:val="0"/>
          <w:iCs w:val="0"/>
          <w:caps w:val="0"/>
          <w:color w:val="000000"/>
          <w:spacing w:val="0"/>
          <w:sz w:val="31"/>
          <w:szCs w:val="31"/>
          <w:shd w:val="clear" w:color="auto" w:fill="FFFFFF"/>
          <w:vertAlign w:val="baseline"/>
          <w:lang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（三）建设规模：建设9.65万千瓦光伏电站及相关配套和附属设施（配套储能20MW/40MWh）</w:t>
      </w:r>
      <w:r>
        <w:rPr>
          <w:rFonts w:hint="default" w:ascii="仿宋_GB2312" w:hAnsi="微软雅黑" w:eastAsia="仿宋_GB2312" w:cs="仿宋_GB2312"/>
          <w:i w:val="0"/>
          <w:iCs w:val="0"/>
          <w:caps w:val="0"/>
          <w:color w:val="000000"/>
          <w:spacing w:val="0"/>
          <w:sz w:val="31"/>
          <w:szCs w:val="31"/>
          <w:shd w:val="clear" w:color="auto" w:fill="FFFFFF"/>
          <w:vertAlign w:val="baseline"/>
          <w:lang w:eastAsia="zh-CN"/>
        </w:rPr>
        <w:t>。</w:t>
      </w:r>
    </w:p>
    <w:p>
      <w:pPr>
        <w:pStyle w:val="2"/>
        <w:keepNext w:val="0"/>
        <w:keepLines w:val="0"/>
        <w:pageBreakBefore w:val="0"/>
        <w:kinsoku/>
        <w:wordWrap/>
        <w:overflowPunct/>
        <w:topLinePunct w:val="0"/>
        <w:autoSpaceDE/>
        <w:autoSpaceDN/>
        <w:bidi w:val="0"/>
        <w:adjustRightInd/>
        <w:snapToGrid/>
        <w:spacing w:line="660" w:lineRule="exact"/>
        <w:ind w:left="0" w:leftChars="0" w:firstLine="620" w:firstLineChars="200"/>
        <w:rPr>
          <w:rFonts w:hint="default"/>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（四）相关压覆矿产情况：1、涉及的“矿产地（重要）”：张北县公会一带煤矿</w:t>
      </w:r>
      <w:r>
        <w:rPr>
          <w:rFonts w:hint="default" w:ascii="仿宋_GB2312" w:hAnsi="微软雅黑" w:eastAsia="仿宋_GB2312" w:cs="仿宋_GB2312"/>
          <w:i w:val="0"/>
          <w:iCs w:val="0"/>
          <w:caps w:val="0"/>
          <w:color w:val="000000"/>
          <w:spacing w:val="0"/>
          <w:sz w:val="31"/>
          <w:szCs w:val="31"/>
          <w:shd w:val="clear" w:color="auto" w:fill="FFFFFF"/>
          <w:vertAlign w:val="baseline"/>
          <w:lang w:eastAsia="zh-CN"/>
        </w:rPr>
        <w:t>。</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2、涉及的“财政资金项目”：河北省张北县公会一带煤矿地质普查（续作）、河北省张北县海子洼石墨矿普查、河北省张北县义哈德石墨矿普查。</w:t>
      </w:r>
    </w:p>
    <w:p>
      <w:pPr>
        <w:pStyle w:val="2"/>
        <w:keepNext w:val="0"/>
        <w:keepLines w:val="0"/>
        <w:pageBreakBefore w:val="0"/>
        <w:numPr>
          <w:ilvl w:val="0"/>
          <w:numId w:val="0"/>
        </w:numPr>
        <w:kinsoku/>
        <w:wordWrap/>
        <w:overflowPunct/>
        <w:topLinePunct w:val="0"/>
        <w:autoSpaceDE/>
        <w:autoSpaceDN/>
        <w:bidi w:val="0"/>
        <w:adjustRightInd/>
        <w:snapToGrid/>
        <w:spacing w:line="660" w:lineRule="exact"/>
        <w:ind w:leftChars="200" w:firstLine="310" w:firstLineChars="100"/>
        <w:rPr>
          <w:rFonts w:hint="eastAsia" w:ascii="黑体" w:hAnsi="宋体" w:eastAsia="黑体" w:cs="黑体"/>
          <w:i w:val="0"/>
          <w:iCs w:val="0"/>
          <w:caps w:val="0"/>
          <w:color w:val="000000"/>
          <w:spacing w:val="0"/>
          <w:kern w:val="0"/>
          <w:sz w:val="31"/>
          <w:szCs w:val="31"/>
          <w:shd w:val="clear" w:color="auto" w:fill="FFFFFF"/>
          <w:vertAlign w:val="baseline"/>
          <w:lang w:val="en-US" w:eastAsia="zh-CN" w:bidi="ar"/>
        </w:rPr>
      </w:pPr>
      <w:r>
        <w:rPr>
          <w:rFonts w:hint="eastAsia" w:ascii="黑体" w:hAnsi="宋体" w:eastAsia="黑体" w:cs="黑体"/>
          <w:i w:val="0"/>
          <w:iCs w:val="0"/>
          <w:caps w:val="0"/>
          <w:color w:val="000000"/>
          <w:spacing w:val="0"/>
          <w:kern w:val="0"/>
          <w:sz w:val="31"/>
          <w:szCs w:val="31"/>
          <w:shd w:val="clear" w:color="auto" w:fill="FFFFFF"/>
          <w:vertAlign w:val="baseline"/>
          <w:lang w:val="en-US" w:eastAsia="zh-CN" w:bidi="ar"/>
        </w:rPr>
        <w:t>二、服务要求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right="0" w:firstLine="620" w:firstLineChars="200"/>
        <w:textAlignment w:val="baseline"/>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（一）编制项目压覆矿产资源调查报告；</w:t>
      </w:r>
    </w:p>
    <w:p>
      <w:pPr>
        <w:keepNext w:val="0"/>
        <w:keepLines w:val="0"/>
        <w:pageBreakBefore w:val="0"/>
        <w:kinsoku/>
        <w:wordWrap/>
        <w:overflowPunct/>
        <w:topLinePunct w:val="0"/>
        <w:autoSpaceDE/>
        <w:autoSpaceDN/>
        <w:bidi w:val="0"/>
        <w:adjustRightInd/>
        <w:snapToGrid/>
        <w:spacing w:line="660" w:lineRule="exact"/>
        <w:ind w:firstLine="620" w:firstLineChars="200"/>
        <w:rPr>
          <w:rFonts w:hint="default"/>
          <w:lang w:val="en-US" w:eastAsia="zh-CN"/>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（二）对本项目涉及的财政资金项目进行协调，办理相关说明。</w:t>
      </w:r>
    </w:p>
    <w:p>
      <w:pPr>
        <w:pStyle w:val="2"/>
        <w:keepNext w:val="0"/>
        <w:keepLines w:val="0"/>
        <w:pageBreakBefore w:val="0"/>
        <w:numPr>
          <w:ilvl w:val="0"/>
          <w:numId w:val="0"/>
        </w:numPr>
        <w:kinsoku/>
        <w:wordWrap/>
        <w:overflowPunct/>
        <w:topLinePunct w:val="0"/>
        <w:autoSpaceDE/>
        <w:autoSpaceDN/>
        <w:bidi w:val="0"/>
        <w:adjustRightInd/>
        <w:snapToGrid/>
        <w:spacing w:line="660" w:lineRule="exact"/>
        <w:ind w:leftChars="200" w:firstLine="310" w:firstLineChars="100"/>
        <w:rPr>
          <w:rFonts w:hint="default"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黑体" w:hAnsi="宋体" w:eastAsia="黑体" w:cs="黑体"/>
          <w:i w:val="0"/>
          <w:iCs w:val="0"/>
          <w:caps w:val="0"/>
          <w:color w:val="000000"/>
          <w:spacing w:val="0"/>
          <w:kern w:val="0"/>
          <w:sz w:val="31"/>
          <w:szCs w:val="31"/>
          <w:shd w:val="clear" w:color="auto" w:fill="FFFFFF"/>
          <w:vertAlign w:val="baseline"/>
          <w:lang w:val="en-US" w:eastAsia="zh-CN" w:bidi="ar"/>
        </w:rPr>
        <w:t>三、</w:t>
      </w:r>
      <w:r>
        <w:rPr>
          <w:rFonts w:hint="default" w:ascii="黑体" w:hAnsi="宋体" w:eastAsia="黑体" w:cs="黑体"/>
          <w:i w:val="0"/>
          <w:iCs w:val="0"/>
          <w:caps w:val="0"/>
          <w:color w:val="000000"/>
          <w:spacing w:val="0"/>
          <w:kern w:val="0"/>
          <w:sz w:val="31"/>
          <w:szCs w:val="31"/>
          <w:shd w:val="clear" w:color="auto" w:fill="FFFFFF"/>
          <w:vertAlign w:val="baseline"/>
          <w:lang w:eastAsia="zh-CN" w:bidi="ar"/>
        </w:rPr>
        <w:t>机构资质要求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right="0" w:firstLine="620" w:firstLineChars="200"/>
        <w:textAlignment w:val="baseline"/>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（一）具有中华人民共和国境内的独立企业法人资格且具有独立承担民事责任的能力；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right="0" w:firstLine="620" w:firstLineChars="200"/>
        <w:textAlignment w:val="baseline"/>
        <w:rPr>
          <w:rFonts w:hint="eastAsia" w:ascii="黑体" w:hAnsi="宋体" w:eastAsia="黑体" w:cs="黑体"/>
          <w:i w:val="0"/>
          <w:iCs w:val="0"/>
          <w:caps w:val="0"/>
          <w:color w:val="000000"/>
          <w:spacing w:val="0"/>
          <w:sz w:val="31"/>
          <w:szCs w:val="31"/>
          <w:shd w:val="clear" w:color="auto" w:fill="FFFFFF"/>
          <w:vertAlign w:val="baseline"/>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（二）具有国家相关部门认证的地质勘察、矿产资源评估等活动相匹配的相关业绩和能力。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right="0" w:firstLine="620" w:firstLineChars="200"/>
        <w:textAlignment w:val="baseline"/>
        <w:rPr>
          <w:rFonts w:hint="eastAsia" w:ascii="黑体" w:hAnsi="宋体" w:eastAsia="黑体" w:cs="黑体"/>
          <w:i w:val="0"/>
          <w:iCs w:val="0"/>
          <w:caps w:val="0"/>
          <w:color w:val="000000"/>
          <w:spacing w:val="0"/>
          <w:sz w:val="31"/>
          <w:szCs w:val="31"/>
          <w:shd w:val="clear" w:color="auto" w:fill="FFFFFF"/>
          <w:vertAlign w:val="baseline"/>
          <w:lang w:eastAsia="zh-CN"/>
        </w:rPr>
      </w:pPr>
      <w:r>
        <w:rPr>
          <w:rFonts w:hint="eastAsia" w:ascii="黑体" w:hAnsi="宋体" w:eastAsia="黑体" w:cs="黑体"/>
          <w:i w:val="0"/>
          <w:iCs w:val="0"/>
          <w:caps w:val="0"/>
          <w:color w:val="000000"/>
          <w:spacing w:val="0"/>
          <w:sz w:val="31"/>
          <w:szCs w:val="31"/>
          <w:shd w:val="clear" w:color="auto" w:fill="FFFFFF"/>
          <w:vertAlign w:val="baseline"/>
          <w:lang w:val="en-US" w:eastAsia="zh-CN"/>
        </w:rPr>
        <w:t>四</w:t>
      </w:r>
      <w:r>
        <w:rPr>
          <w:rFonts w:hint="eastAsia" w:ascii="黑体" w:hAnsi="宋体" w:eastAsia="黑体" w:cs="黑体"/>
          <w:i w:val="0"/>
          <w:iCs w:val="0"/>
          <w:caps w:val="0"/>
          <w:color w:val="000000"/>
          <w:spacing w:val="0"/>
          <w:sz w:val="31"/>
          <w:szCs w:val="31"/>
          <w:shd w:val="clear" w:color="auto" w:fill="FFFFFF"/>
          <w:vertAlign w:val="baseline"/>
        </w:rPr>
        <w:t>、应提交的材料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right="0" w:firstLine="620" w:firstLineChars="200"/>
        <w:textAlignment w:val="baseline"/>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（一）企业法人营业执照（加盖公章）；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right="0" w:firstLine="620" w:firstLineChars="200"/>
        <w:textAlignment w:val="baseline"/>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（二）企业简介；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right="0" w:firstLine="620" w:firstLineChars="200"/>
        <w:textAlignment w:val="baseline"/>
        <w:rPr>
          <w:rFonts w:hint="default"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 xml:space="preserve">（三）法定代表人身份证复印件或委托书；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right="0" w:firstLine="620" w:firstLineChars="200"/>
        <w:textAlignment w:val="baseline"/>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（四）相关业绩（如有）；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right="0" w:firstLine="620" w:firstLineChars="200"/>
        <w:textAlignment w:val="baseline"/>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（五）报价文件（见附件）。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right="0" w:firstLine="620" w:firstLineChars="200"/>
        <w:textAlignment w:val="baseline"/>
        <w:rPr>
          <w:rFonts w:hint="eastAsia" w:ascii="黑体" w:hAnsi="宋体" w:eastAsia="黑体" w:cs="黑体"/>
          <w:i w:val="0"/>
          <w:iCs w:val="0"/>
          <w:caps w:val="0"/>
          <w:color w:val="000000"/>
          <w:spacing w:val="0"/>
          <w:sz w:val="31"/>
          <w:szCs w:val="31"/>
          <w:shd w:val="clear" w:color="auto" w:fill="FFFFFF"/>
          <w:vertAlign w:val="baseline"/>
        </w:rPr>
      </w:pPr>
      <w:r>
        <w:rPr>
          <w:rFonts w:hint="eastAsia" w:ascii="黑体" w:hAnsi="宋体" w:eastAsia="黑体" w:cs="黑体"/>
          <w:i w:val="0"/>
          <w:iCs w:val="0"/>
          <w:caps w:val="0"/>
          <w:color w:val="000000"/>
          <w:spacing w:val="0"/>
          <w:sz w:val="31"/>
          <w:szCs w:val="31"/>
          <w:shd w:val="clear" w:color="auto" w:fill="FFFFFF"/>
          <w:vertAlign w:val="baseline"/>
          <w:lang w:val="en-US" w:eastAsia="zh-CN"/>
        </w:rPr>
        <w:t>五</w:t>
      </w:r>
      <w:r>
        <w:rPr>
          <w:rFonts w:hint="eastAsia" w:ascii="黑体" w:hAnsi="宋体" w:eastAsia="黑体" w:cs="黑体"/>
          <w:i w:val="0"/>
          <w:iCs w:val="0"/>
          <w:caps w:val="0"/>
          <w:color w:val="000000"/>
          <w:spacing w:val="0"/>
          <w:sz w:val="31"/>
          <w:szCs w:val="31"/>
          <w:shd w:val="clear" w:color="auto" w:fill="FFFFFF"/>
          <w:vertAlign w:val="baseline"/>
        </w:rPr>
        <w:t>、报</w:t>
      </w:r>
      <w:r>
        <w:rPr>
          <w:rFonts w:hint="eastAsia" w:ascii="黑体" w:hAnsi="宋体" w:eastAsia="黑体" w:cs="黑体"/>
          <w:i w:val="0"/>
          <w:iCs w:val="0"/>
          <w:caps w:val="0"/>
          <w:color w:val="000000"/>
          <w:spacing w:val="0"/>
          <w:sz w:val="31"/>
          <w:szCs w:val="31"/>
          <w:shd w:val="clear" w:color="auto" w:fill="FFFFFF"/>
          <w:vertAlign w:val="baseline"/>
          <w:lang w:val="en-US" w:eastAsia="zh-CN"/>
        </w:rPr>
        <w:t>送</w:t>
      </w:r>
      <w:r>
        <w:rPr>
          <w:rFonts w:hint="eastAsia" w:ascii="黑体" w:hAnsi="宋体" w:eastAsia="黑体" w:cs="黑体"/>
          <w:i w:val="0"/>
          <w:iCs w:val="0"/>
          <w:caps w:val="0"/>
          <w:color w:val="000000"/>
          <w:spacing w:val="0"/>
          <w:sz w:val="31"/>
          <w:szCs w:val="31"/>
          <w:shd w:val="clear" w:color="auto" w:fill="FFFFFF"/>
          <w:vertAlign w:val="baseline"/>
        </w:rPr>
        <w:t>时间、地点、联系方式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right="0" w:firstLine="620" w:firstLineChars="200"/>
        <w:textAlignment w:val="baseline"/>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shd w:val="clear" w:color="auto" w:fill="FFFFFF"/>
          <w:vertAlign w:val="baseline"/>
        </w:rPr>
        <w:t>（</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一</w:t>
      </w:r>
      <w:r>
        <w:rPr>
          <w:rFonts w:hint="eastAsia" w:ascii="仿宋_GB2312" w:hAnsi="微软雅黑" w:eastAsia="仿宋_GB2312" w:cs="仿宋_GB2312"/>
          <w:i w:val="0"/>
          <w:iCs w:val="0"/>
          <w:caps w:val="0"/>
          <w:color w:val="000000"/>
          <w:spacing w:val="0"/>
          <w:sz w:val="31"/>
          <w:szCs w:val="31"/>
          <w:shd w:val="clear" w:color="auto" w:fill="FFFFFF"/>
          <w:vertAlign w:val="baseline"/>
        </w:rPr>
        <w:t>）</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报送截止时间：</w:t>
      </w: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lang w:val="en-US" w:eastAsia="zh-CN"/>
        </w:rPr>
        <w:t>2024</w:t>
      </w: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rPr>
        <w:t>年</w:t>
      </w: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lang w:val="en-US" w:eastAsia="zh-CN"/>
        </w:rPr>
        <w:t>11</w:t>
      </w: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rPr>
        <w:t>月</w:t>
      </w: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lang w:val="en-US" w:eastAsia="zh-CN"/>
        </w:rPr>
        <w:t>12</w:t>
      </w: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rPr>
        <w:t>日</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下午5点前。各参选单位将参选资料的纸质文件邮寄/送至我单位3份。有关材料须密封并装订完好，不接受活页材料。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right="0" w:firstLine="620" w:firstLineChars="200"/>
        <w:textAlignment w:val="baseline"/>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shd w:val="clear" w:color="auto" w:fill="FFFFFF"/>
          <w:vertAlign w:val="baseline"/>
        </w:rPr>
        <w:t>（二）</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报送</w:t>
      </w:r>
      <w:r>
        <w:rPr>
          <w:rFonts w:hint="eastAsia" w:ascii="仿宋_GB2312" w:hAnsi="微软雅黑" w:eastAsia="仿宋_GB2312" w:cs="仿宋_GB2312"/>
          <w:i w:val="0"/>
          <w:iCs w:val="0"/>
          <w:caps w:val="0"/>
          <w:color w:val="000000"/>
          <w:spacing w:val="0"/>
          <w:sz w:val="31"/>
          <w:szCs w:val="31"/>
          <w:shd w:val="clear" w:color="auto" w:fill="FFFFFF"/>
          <w:vertAlign w:val="baseline"/>
        </w:rPr>
        <w:t>地点：</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张北县张库大道张北县大容新能源开发有限公司二楼项目管理部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right="0" w:firstLine="620" w:firstLineChars="20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rPr>
        <w:t>（三）联系人：</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 xml:space="preserve">杨文旭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right="0" w:firstLine="1550" w:firstLineChars="500"/>
        <w:textAlignment w:val="baseline"/>
        <w:rPr>
          <w:rFonts w:hint="default"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rPr>
        <w:t>联系电话：</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0313-5330036 0313-5330034</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right="0" w:firstLine="310" w:firstLineChars="10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 xml:space="preserve">        电子邮箱：drxnykf@sina.com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right="0" w:firstLine="4650" w:firstLineChars="150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right="0" w:firstLine="4650" w:firstLineChars="150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4650" w:firstLineChars="150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4650" w:firstLineChars="150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4650" w:firstLineChars="150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right"/>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张北县大容新能源开发有限公司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right"/>
        <w:textAlignment w:val="baseline"/>
        <w:rPr>
          <w:rFonts w:hint="default" w:ascii="宋体" w:hAnsi="宋体" w:eastAsia="宋体" w:cs="宋体"/>
          <w:b w:val="0"/>
          <w:bCs/>
          <w:sz w:val="28"/>
          <w:szCs w:val="28"/>
          <w:highlight w:val="no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 xml:space="preserve">                                   </w:t>
      </w:r>
      <w:r>
        <w:rPr>
          <w:rFonts w:hint="eastAsia" w:ascii="仿宋_GB2312" w:hAnsi="微软雅黑" w:eastAsia="仿宋_GB2312" w:cs="仿宋_GB2312"/>
          <w:i w:val="0"/>
          <w:iCs w:val="0"/>
          <w:caps w:val="0"/>
          <w:color w:val="000000"/>
          <w:spacing w:val="0"/>
          <w:sz w:val="31"/>
          <w:szCs w:val="31"/>
          <w:highlight w:val="none"/>
          <w:shd w:val="clear" w:color="auto" w:fill="FFFFFF"/>
          <w:vertAlign w:val="baseline"/>
          <w:lang w:val="en-US" w:eastAsia="zh-CN"/>
        </w:rPr>
        <w:t xml:space="preserve">  2024年11月6日</w:t>
      </w:r>
      <w:r>
        <w:rPr>
          <w:rFonts w:hint="default" w:ascii="Helvetica" w:hAnsi="Helvetica" w:eastAsia="Helvetica" w:cs="Helvetica"/>
          <w:i w:val="0"/>
          <w:iCs w:val="0"/>
          <w:caps w:val="0"/>
          <w:color w:val="333333"/>
          <w:spacing w:val="0"/>
          <w:sz w:val="27"/>
          <w:szCs w:val="27"/>
          <w:highlight w:val="none"/>
          <w:shd w:val="clear" w:color="auto" w:fill="FFFFFF"/>
        </w:rPr>
        <w:t>     </w:t>
      </w:r>
      <w:r>
        <w:rPr>
          <w:rStyle w:val="9"/>
          <w:rFonts w:hint="default" w:ascii="Helvetica" w:hAnsi="Helvetica" w:eastAsia="Helvetica" w:cs="Helvetica"/>
          <w:i w:val="0"/>
          <w:iCs w:val="0"/>
          <w:caps w:val="0"/>
          <w:color w:val="333333"/>
          <w:spacing w:val="0"/>
          <w:sz w:val="27"/>
          <w:szCs w:val="27"/>
          <w:highlight w:val="none"/>
          <w:shd w:val="clear" w:color="auto" w:fill="FFFFFF"/>
        </w:rPr>
        <w:t>     </w:t>
      </w:r>
      <w:r>
        <w:rPr>
          <w:rFonts w:hint="eastAsia" w:cs="宋体"/>
          <w:b w:val="0"/>
          <w:bCs/>
          <w:sz w:val="28"/>
          <w:szCs w:val="28"/>
          <w:highlight w:val="none"/>
          <w:lang w:val="en-US" w:eastAsia="zh-CN"/>
        </w:rPr>
        <w:t xml:space="preserve"> </w:t>
      </w:r>
    </w:p>
    <w:p/>
    <w:p>
      <w:pPr>
        <w:pStyle w:val="2"/>
      </w:pPr>
    </w:p>
    <w:p>
      <w:pPr>
        <w:bidi w:val="0"/>
        <w:jc w:val="left"/>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bookmarkStart w:id="0" w:name="_GoBack"/>
      <w:bookmarkEnd w:id="0"/>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附件：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报价函（格式）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default" w:ascii="仿宋_GB2312" w:hAnsi="微软雅黑" w:eastAsia="仿宋_GB2312" w:cs="仿宋_GB2312"/>
          <w:i w:val="0"/>
          <w:iCs w:val="0"/>
          <w:caps w:val="0"/>
          <w:color w:val="000000"/>
          <w:spacing w:val="0"/>
          <w:sz w:val="31"/>
          <w:szCs w:val="31"/>
          <w:shd w:val="clear" w:color="auto" w:fill="FFFFFF"/>
          <w:vertAlign w:val="baseline"/>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left="0" w:right="0" w:firstLine="4039" w:firstLineChars="918"/>
        <w:jc w:val="both"/>
        <w:rPr>
          <w:rFonts w:hint="default" w:ascii="Arial" w:hAnsi="Arial" w:eastAsia="Arial" w:cs="Arial"/>
          <w:i w:val="0"/>
          <w:iCs w:val="0"/>
          <w:caps w:val="0"/>
          <w:color w:val="333333"/>
          <w:spacing w:val="0"/>
          <w:sz w:val="24"/>
          <w:szCs w:val="24"/>
        </w:rPr>
      </w:pPr>
      <w:r>
        <w:rPr>
          <w:rFonts w:ascii="方正小标宋简体" w:hAnsi="方正小标宋简体" w:eastAsia="方正小标宋简体" w:cs="方正小标宋简体"/>
          <w:i w:val="0"/>
          <w:iCs w:val="0"/>
          <w:caps w:val="0"/>
          <w:color w:val="333333"/>
          <w:spacing w:val="0"/>
          <w:sz w:val="44"/>
          <w:szCs w:val="44"/>
          <w:shd w:val="clear" w:color="auto" w:fill="FFFFFF"/>
        </w:rPr>
        <w:t>报价函</w:t>
      </w:r>
      <w:r>
        <w:rPr>
          <w:rFonts w:hint="eastAsia" w:ascii="仿宋_GB2312" w:hAnsi="Arial" w:eastAsia="仿宋_GB2312" w:cs="仿宋_GB2312"/>
          <w:i w:val="0"/>
          <w:iCs w:val="0"/>
          <w:caps w:val="0"/>
          <w:color w:val="333333"/>
          <w:spacing w:val="0"/>
          <w:sz w:val="32"/>
          <w:szCs w:val="32"/>
          <w:shd w:val="clear" w:color="auto"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textAlignment w:val="baseline"/>
        <w:rPr>
          <w:rFonts w:hint="default"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致张北县大容新能源开发有限公司：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default"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在充分研究________________________________________中规定的要求和条件后，我方愿意以总价人民币（大写）  （￥        元）按照报价文件所述的期限及相关要求承揽所有委托内容。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default"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如果我方的申请被接受，我方将按照报价文件的要求，本着“公开、公平、公正”的原则，在规定期限内完成合同签订。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default"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我们将按报价文件的规定，提供报价人要求的资料，并保证递交的报价文件的真实性、完整性。</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left="0" w:right="0" w:firstLine="640"/>
        <w:rPr>
          <w:rFonts w:hint="default" w:ascii="Arial" w:hAnsi="Arial" w:eastAsia="Arial" w:cs="Arial"/>
          <w:i w:val="0"/>
          <w:iCs w:val="0"/>
          <w:caps w:val="0"/>
          <w:color w:val="333333"/>
          <w:spacing w:val="0"/>
          <w:sz w:val="24"/>
          <w:szCs w:val="24"/>
        </w:rPr>
      </w:pPr>
      <w:r>
        <w:rPr>
          <w:rFonts w:hint="eastAsia" w:ascii="仿宋_GB2312" w:hAnsi="Arial" w:eastAsia="仿宋_GB2312" w:cs="仿宋_GB2312"/>
          <w:i w:val="0"/>
          <w:iCs w:val="0"/>
          <w:caps w:val="0"/>
          <w:color w:val="333333"/>
          <w:spacing w:val="0"/>
          <w:sz w:val="32"/>
          <w:szCs w:val="32"/>
          <w:shd w:val="clear" w:color="auto"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left="0" w:right="0" w:firstLine="640"/>
        <w:rPr>
          <w:rFonts w:hint="eastAsia" w:ascii="仿宋_GB2312" w:hAnsi="Arial" w:eastAsia="仿宋_GB2312" w:cs="仿宋_GB2312"/>
          <w:i w:val="0"/>
          <w:iCs w:val="0"/>
          <w:caps w:val="0"/>
          <w:color w:val="333333"/>
          <w:spacing w:val="0"/>
          <w:sz w:val="32"/>
          <w:szCs w:val="32"/>
          <w:shd w:val="clear" w:color="auto" w:fill="FFFFFF"/>
        </w:rPr>
      </w:pPr>
      <w:r>
        <w:rPr>
          <w:rFonts w:hint="eastAsia" w:ascii="仿宋_GB2312" w:hAnsi="Arial" w:eastAsia="仿宋_GB2312" w:cs="仿宋_GB2312"/>
          <w:i w:val="0"/>
          <w:iCs w:val="0"/>
          <w:caps w:val="0"/>
          <w:color w:val="333333"/>
          <w:spacing w:val="0"/>
          <w:sz w:val="32"/>
          <w:szCs w:val="32"/>
          <w:shd w:val="clear" w:color="auto"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left="0" w:right="0" w:firstLine="640"/>
        <w:rPr>
          <w:rFonts w:hint="default" w:ascii="仿宋_GB2312" w:hAnsi="Arial" w:eastAsia="仿宋_GB2312" w:cs="仿宋_GB2312"/>
          <w:i w:val="0"/>
          <w:iCs w:val="0"/>
          <w:caps w:val="0"/>
          <w:color w:val="333333"/>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4960" w:firstLineChars="160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报价人：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4960" w:firstLineChars="1600"/>
        <w:textAlignment w:val="baseline"/>
        <w:rPr>
          <w:rFonts w:hint="default" w:ascii="Arial" w:hAnsi="Arial" w:eastAsia="Arial" w:cs="Arial"/>
          <w:i w:val="0"/>
          <w:iCs w:val="0"/>
          <w:caps w:val="0"/>
          <w:color w:val="333333"/>
          <w:spacing w:val="0"/>
          <w:sz w:val="24"/>
          <w:szCs w:val="24"/>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联系方式： </w:t>
      </w:r>
      <w:r>
        <w:rPr>
          <w:rFonts w:hint="eastAsia" w:ascii="仿宋_GB2312" w:hAnsi="Arial" w:eastAsia="仿宋_GB2312" w:cs="仿宋_GB2312"/>
          <w:i w:val="0"/>
          <w:iCs w:val="0"/>
          <w:caps w:val="0"/>
          <w:color w:val="333333"/>
          <w:spacing w:val="0"/>
          <w:sz w:val="32"/>
          <w:szCs w:val="32"/>
          <w:shd w:val="clear" w:color="auto" w:fill="FFFFFF"/>
        </w:rPr>
        <w:t>               </w:t>
      </w:r>
    </w:p>
    <w:p>
      <w:pPr>
        <w:numPr>
          <w:ilvl w:val="0"/>
          <w:numId w:val="0"/>
        </w:numPr>
        <w:ind w:leftChars="0"/>
      </w:pPr>
    </w:p>
    <w:p>
      <w:pPr>
        <w:bidi w:val="0"/>
        <w:rPr>
          <w:rFonts w:ascii="Calibri" w:hAnsi="Calibri" w:eastAsia="宋体" w:cs="Times New Roman"/>
          <w:kern w:val="2"/>
          <w:sz w:val="21"/>
          <w:szCs w:val="24"/>
          <w:lang w:val="en-US" w:eastAsia="zh-CN" w:bidi="ar-SA"/>
        </w:rPr>
      </w:pPr>
    </w:p>
    <w:p>
      <w:pPr>
        <w:bidi w:val="0"/>
        <w:rPr>
          <w:lang w:val="en-US" w:eastAsia="zh-CN"/>
        </w:rPr>
      </w:pPr>
    </w:p>
    <w:p>
      <w:pPr>
        <w:bidi w:val="0"/>
        <w:rPr>
          <w:lang w:val="en-US" w:eastAsia="zh-CN"/>
        </w:rPr>
      </w:pPr>
    </w:p>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rPr>
      </w:pPr>
      <w:r>
        <w:rPr>
          <w:rStyle w:val="9"/>
          <w:rFonts w:hint="default" w:ascii="Helvetica" w:hAnsi="Helvetica" w:eastAsia="Helvetica" w:cs="Helvetica"/>
          <w:i w:val="0"/>
          <w:iCs w:val="0"/>
          <w:caps w:val="0"/>
          <w:color w:val="333333"/>
          <w:spacing w:val="0"/>
          <w:sz w:val="27"/>
          <w:szCs w:val="27"/>
          <w:shd w:val="clear" w:color="auto" w:fill="FFFFFF"/>
        </w:rPr>
        <w:t>  </w:t>
      </w: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193B7"/>
    <w:multiLevelType w:val="singleLevel"/>
    <w:tmpl w:val="BAF193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3OGQ3NjI5ODM3NmYxMjZlNmViYWQ1MWNhZTQyM2QifQ=="/>
    <w:docVar w:name="KSO_WPS_MARK_KEY" w:val="005ecbe1-4cdd-4c79-9f95-cd2f518d1c0a"/>
  </w:docVars>
  <w:rsids>
    <w:rsidRoot w:val="61425BEA"/>
    <w:rsid w:val="1B4E745B"/>
    <w:rsid w:val="29B14CB2"/>
    <w:rsid w:val="3C7B05C2"/>
    <w:rsid w:val="58A10EB5"/>
    <w:rsid w:val="61425BEA"/>
    <w:rsid w:val="67DD3B95"/>
    <w:rsid w:val="6C830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style>
  <w:style w:type="paragraph" w:styleId="3">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949</Words>
  <Characters>1047</Characters>
  <Lines>0</Lines>
  <Paragraphs>0</Paragraphs>
  <TotalTime>5</TotalTime>
  <ScaleCrop>false</ScaleCrop>
  <LinksUpToDate>false</LinksUpToDate>
  <CharactersWithSpaces>1159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2025-02-12T00:42:00Z</dcterms:created>
  <dc:creator>拾忆</dc:creator>
  <cp:lastModifiedBy>傲骨</cp:lastModifiedBy>
  <cp:lastPrinted>2025-05-21T02:13:28Z</cp:lastPrinted>
  <dcterms:modified xsi:type="dcterms:W3CDTF">2025-05-21T02:16:53Z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6CD1DD1016A748A5A9A18526E71E368C_13</vt:lpwstr>
  </property>
  <property fmtid="{D5CDD505-2E9C-101B-9397-08002B2CF9AE}" pid="4" name="KSOTemplateDocerSaveRecord">
    <vt:lpwstr>eyJoZGlkIjoiMDcyNjFjMTY2Y2Q4NDQzMzZiYzE4MzdiMGQ0NjBhYTkiLCJ1c2VySWQiOiI3NzM5NzY2MTYifQ==</vt:lpwstr>
  </property>
</Properties>
</file>